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093" w:rsidRDefault="00387093" w:rsidP="009270B1">
      <w:pPr>
        <w:pBdr>
          <w:top w:val="single" w:sz="8" w:space="3" w:color="auto"/>
          <w:left w:val="single" w:sz="8" w:space="3" w:color="auto"/>
          <w:bottom w:val="single" w:sz="8" w:space="3" w:color="auto"/>
          <w:right w:val="single" w:sz="8" w:space="3" w:color="auto"/>
        </w:pBdr>
        <w:tabs>
          <w:tab w:val="left" w:pos="0"/>
        </w:tabs>
        <w:ind w:hanging="90"/>
      </w:pPr>
      <w:r>
        <w:rPr>
          <w:noProof/>
        </w:rPr>
        <w:drawing>
          <wp:anchor distT="0" distB="0" distL="114300" distR="114300" simplePos="0" relativeHeight="251662336" behindDoc="0" locked="0" layoutInCell="1" allowOverlap="1" wp14:anchorId="35DB1CAC" wp14:editId="31E7C0C9">
            <wp:simplePos x="0" y="0"/>
            <wp:positionH relativeFrom="column">
              <wp:posOffset>-685800</wp:posOffset>
            </wp:positionH>
            <wp:positionV relativeFrom="paragraph">
              <wp:posOffset>-457200</wp:posOffset>
            </wp:positionV>
            <wp:extent cx="6858000" cy="914400"/>
            <wp:effectExtent l="2540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6858000" cy="914400"/>
                    </a:xfrm>
                    <a:prstGeom prst="rect">
                      <a:avLst/>
                    </a:prstGeom>
                    <a:noFill/>
                    <a:ln w="9525">
                      <a:noFill/>
                      <a:miter lim="800000"/>
                      <a:headEnd/>
                      <a:tailEnd/>
                    </a:ln>
                  </pic:spPr>
                </pic:pic>
              </a:graphicData>
            </a:graphic>
          </wp:anchor>
        </w:drawing>
      </w:r>
      <w:r w:rsidR="00710564">
        <w:rPr>
          <w:noProof/>
        </w:rPr>
        <w:drawing>
          <wp:anchor distT="0" distB="0" distL="114300" distR="114300" simplePos="0" relativeHeight="251660288" behindDoc="0" locked="0" layoutInCell="1" allowOverlap="1" wp14:anchorId="22DBB1BE" wp14:editId="613E8DE1">
            <wp:simplePos x="0" y="0"/>
            <wp:positionH relativeFrom="column">
              <wp:posOffset>-914400</wp:posOffset>
            </wp:positionH>
            <wp:positionV relativeFrom="paragraph">
              <wp:posOffset>-7459345</wp:posOffset>
            </wp:positionV>
            <wp:extent cx="7315200" cy="1041400"/>
            <wp:effectExtent l="2540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7315200" cy="1041400"/>
                    </a:xfrm>
                    <a:prstGeom prst="rect">
                      <a:avLst/>
                    </a:prstGeom>
                    <a:noFill/>
                    <a:ln w="9525">
                      <a:noFill/>
                      <a:miter lim="800000"/>
                      <a:headEnd/>
                      <a:tailEnd/>
                    </a:ln>
                  </pic:spPr>
                </pic:pic>
              </a:graphicData>
            </a:graphic>
          </wp:anchor>
        </w:drawing>
      </w:r>
    </w:p>
    <w:p w:rsidR="00387093" w:rsidRPr="00387093" w:rsidRDefault="00387093" w:rsidP="00387093"/>
    <w:p w:rsidR="00387093" w:rsidRPr="00387093" w:rsidRDefault="00735469" w:rsidP="00387093">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49.3pt;margin-top:42pt;width:334.7pt;height:66.75pt;z-index:251659264;mso-position-horizontal-relative:margin;mso-position-vertical-relative:margin" fillcolor="black [3213]" strokecolor="black [3213]" strokeweight="1.25pt">
            <v:shadow color="black [3213]" offset=",1pt" offset2=",-2pt"/>
            <v:textpath style="font-family:&quot;Calibri&quot;;font-size:16pt;font-weight:bold;v-text-kern:t" trim="t" fitpath="t" string="The Brian and Jean Hickey Center for &#10;Interfaith Studies and Dialogue &#10;Presents:"/>
            <w10:wrap type="square" anchorx="margin" anchory="margin"/>
          </v:shape>
        </w:pict>
      </w:r>
    </w:p>
    <w:p w:rsidR="00387093" w:rsidRPr="00387093" w:rsidRDefault="00387093" w:rsidP="00387093"/>
    <w:p w:rsidR="00387093" w:rsidRPr="00387093" w:rsidRDefault="00387093" w:rsidP="00387093"/>
    <w:p w:rsidR="00387093" w:rsidRPr="00387093" w:rsidRDefault="00387093" w:rsidP="00387093"/>
    <w:p w:rsidR="00387093" w:rsidRPr="00387093" w:rsidRDefault="00387093" w:rsidP="00387093"/>
    <w:p w:rsidR="00387093" w:rsidRPr="00387093" w:rsidRDefault="00387093" w:rsidP="00387093"/>
    <w:p w:rsidR="00387093" w:rsidRPr="00387093" w:rsidRDefault="00387093" w:rsidP="00387093"/>
    <w:p w:rsidR="00387093" w:rsidRPr="00387093" w:rsidRDefault="00387093" w:rsidP="00387093"/>
    <w:p w:rsidR="00387093" w:rsidRPr="00387093" w:rsidRDefault="00387093" w:rsidP="00387093"/>
    <w:p w:rsidR="00387093" w:rsidRPr="00387093" w:rsidRDefault="00387093" w:rsidP="00E1269A">
      <w:pPr>
        <w:jc w:val="center"/>
      </w:pPr>
    </w:p>
    <w:p w:rsidR="00387093" w:rsidRPr="00387093" w:rsidRDefault="00387093" w:rsidP="00387093"/>
    <w:p w:rsidR="00387093" w:rsidRPr="00387093" w:rsidRDefault="00387093" w:rsidP="00387093"/>
    <w:p w:rsidR="00387093" w:rsidRPr="00387093" w:rsidRDefault="00387093" w:rsidP="00387093"/>
    <w:p w:rsidR="00387093" w:rsidRPr="00387093" w:rsidRDefault="00387093" w:rsidP="00387093"/>
    <w:p w:rsidR="00387093" w:rsidRPr="00387093" w:rsidRDefault="00387093" w:rsidP="00387093"/>
    <w:p w:rsidR="00387093" w:rsidRPr="00387093" w:rsidRDefault="00CF4EA3" w:rsidP="00387093">
      <w:r>
        <w:rPr>
          <w:noProof/>
        </w:rPr>
        <w:drawing>
          <wp:anchor distT="0" distB="0" distL="114300" distR="114300" simplePos="0" relativeHeight="251661312" behindDoc="0" locked="0" layoutInCell="1" allowOverlap="1" wp14:anchorId="7E46FF66" wp14:editId="04C0F69A">
            <wp:simplePos x="0" y="0"/>
            <wp:positionH relativeFrom="margin">
              <wp:align>center</wp:align>
            </wp:positionH>
            <wp:positionV relativeFrom="margin">
              <wp:posOffset>1473835</wp:posOffset>
            </wp:positionV>
            <wp:extent cx="3267075" cy="1986280"/>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3267075" cy="1986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87093" w:rsidRPr="00387093" w:rsidRDefault="00387093" w:rsidP="00387093"/>
    <w:p w:rsidR="00387093" w:rsidRPr="00387093" w:rsidRDefault="00735469" w:rsidP="00387093">
      <w:r>
        <w:rPr>
          <w:noProof/>
        </w:rPr>
        <w:pict>
          <v:shape id="_x0000_s1026" type="#_x0000_t136" style="position:absolute;margin-left:-30.1pt;margin-top:4.45pt;width:494.35pt;height:63pt;z-index:251658240" wrapcoords="1377 -257 -33 0 -33 5400 10718 7971 5080 7971 4687 8229 4753 13629 8653 16200 6654 16714 6195 16971 6195 20571 6424 21857 6457 21857 15471 21857 15503 18000 13897 16714 12816 16200 16716 13629 16749 8743 15635 7971 10718 7971 21338 6171 21436 4629 21436 1800 20879 -257 1377 -257" fillcolor="black [3213]" strokecolor="black [3213]" strokeweight="0">
            <v:stroke opacity="25559f"/>
            <v:shadow on="t" color="#d8d8d8" offset=".693mm,.45006mm" offset2=",-2pt"/>
            <v:textpath style="font-family:&quot;Calibri&quot;;font-size:24pt;font-weight:bold;v-text-kern:t" trim="t" fitpath="t" string="Faith Based Initiatives in the African American Struggle &#10;for Freedom and Justice in the &#10;Greater Rochester Area"/>
            <w10:wrap type="tight"/>
          </v:shape>
        </w:pict>
      </w:r>
    </w:p>
    <w:p w:rsidR="00387093" w:rsidRPr="00387093" w:rsidRDefault="00387093" w:rsidP="00387093"/>
    <w:p w:rsidR="00387093" w:rsidRPr="00387093" w:rsidRDefault="00387093" w:rsidP="00387093"/>
    <w:p w:rsidR="00CF4EA3" w:rsidRDefault="00CF4EA3" w:rsidP="003975E9">
      <w:pPr>
        <w:tabs>
          <w:tab w:val="left" w:pos="-270"/>
        </w:tabs>
        <w:jc w:val="center"/>
      </w:pPr>
    </w:p>
    <w:p w:rsidR="00CF4EA3" w:rsidRPr="00CF4EA3" w:rsidRDefault="00CF4EA3" w:rsidP="003975E9">
      <w:pPr>
        <w:ind w:left="-540"/>
        <w:jc w:val="center"/>
        <w:rPr>
          <w:rFonts w:ascii="Baskerville Old Face" w:hAnsi="Baskerville Old Face"/>
          <w:i/>
          <w:sz w:val="28"/>
          <w:szCs w:val="28"/>
        </w:rPr>
      </w:pPr>
      <w:r w:rsidRPr="00CF4EA3">
        <w:rPr>
          <w:rFonts w:ascii="Baskerville Old Face" w:hAnsi="Baskerville Old Face"/>
          <w:i/>
          <w:sz w:val="28"/>
          <w:szCs w:val="28"/>
        </w:rPr>
        <w:t xml:space="preserve">Dr. Martin Luther King’s leadership in “non-violent” resistance to bigotry is vital testimony to the success of the freedom movement in Twentieth Century America. King’s profound journey into American practices evokes the vision of a </w:t>
      </w:r>
      <w:r w:rsidRPr="00CF4EA3">
        <w:rPr>
          <w:rFonts w:ascii="Baskerville Old Face" w:hAnsi="Baskerville Old Face"/>
          <w:i/>
          <w:iCs/>
          <w:sz w:val="28"/>
          <w:szCs w:val="28"/>
        </w:rPr>
        <w:t>Beloved Community,</w:t>
      </w:r>
      <w:r w:rsidRPr="00CF4EA3">
        <w:rPr>
          <w:rFonts w:ascii="Baskerville Old Face" w:hAnsi="Baskerville Old Face"/>
          <w:i/>
          <w:sz w:val="28"/>
          <w:szCs w:val="28"/>
        </w:rPr>
        <w:t xml:space="preserve"> </w:t>
      </w:r>
      <w:proofErr w:type="gramStart"/>
      <w:r w:rsidRPr="00CF4EA3">
        <w:rPr>
          <w:rFonts w:ascii="Baskerville Old Face" w:hAnsi="Baskerville Old Face"/>
          <w:i/>
          <w:sz w:val="28"/>
          <w:szCs w:val="28"/>
        </w:rPr>
        <w:t>an</w:t>
      </w:r>
      <w:proofErr w:type="gramEnd"/>
      <w:r w:rsidRPr="00CF4EA3">
        <w:rPr>
          <w:rFonts w:ascii="Baskerville Old Face" w:hAnsi="Baskerville Old Face"/>
          <w:i/>
          <w:sz w:val="28"/>
          <w:szCs w:val="28"/>
        </w:rPr>
        <w:t xml:space="preserve"> world, in which “trust triumphs over fear and hatred.”</w:t>
      </w:r>
    </w:p>
    <w:p w:rsidR="00CF4EA3" w:rsidRDefault="00CF4EA3" w:rsidP="003975E9">
      <w:pPr>
        <w:tabs>
          <w:tab w:val="left" w:pos="-270"/>
        </w:tabs>
        <w:ind w:left="-540"/>
        <w:jc w:val="center"/>
        <w:rPr>
          <w:rFonts w:ascii="Baskerville Old Face" w:hAnsi="Baskerville Old Face"/>
          <w:b/>
          <w:i/>
          <w:sz w:val="28"/>
          <w:szCs w:val="28"/>
        </w:rPr>
      </w:pPr>
    </w:p>
    <w:p w:rsidR="00387093" w:rsidRPr="00CB12C8" w:rsidRDefault="00387093" w:rsidP="003975E9">
      <w:pPr>
        <w:tabs>
          <w:tab w:val="left" w:pos="-270"/>
        </w:tabs>
        <w:ind w:left="-540"/>
        <w:jc w:val="center"/>
        <w:rPr>
          <w:rFonts w:ascii="Baskerville Old Face" w:hAnsi="Baskerville Old Face"/>
          <w:sz w:val="28"/>
          <w:szCs w:val="28"/>
        </w:rPr>
      </w:pPr>
      <w:r w:rsidRPr="00CB12C8">
        <w:rPr>
          <w:rFonts w:ascii="Baskerville Old Face" w:hAnsi="Baskerville Old Face"/>
          <w:b/>
          <w:i/>
          <w:sz w:val="28"/>
          <w:szCs w:val="28"/>
        </w:rPr>
        <w:t>Where:</w:t>
      </w:r>
      <w:r w:rsidRPr="00CB12C8">
        <w:rPr>
          <w:rFonts w:ascii="Baskerville Old Face" w:hAnsi="Baskerville Old Face"/>
          <w:sz w:val="28"/>
          <w:szCs w:val="28"/>
        </w:rPr>
        <w:t xml:space="preserve"> </w:t>
      </w:r>
      <w:r w:rsidR="00CB12C8">
        <w:rPr>
          <w:rFonts w:ascii="Baskerville Old Face" w:hAnsi="Baskerville Old Face"/>
          <w:sz w:val="28"/>
          <w:szCs w:val="28"/>
        </w:rPr>
        <w:t xml:space="preserve"> </w:t>
      </w:r>
      <w:r w:rsidRPr="00CB12C8">
        <w:rPr>
          <w:rFonts w:ascii="Baskerville Old Face" w:hAnsi="Baskerville Old Face"/>
          <w:sz w:val="28"/>
          <w:szCs w:val="28"/>
        </w:rPr>
        <w:t>Nazareth</w:t>
      </w:r>
      <w:r w:rsidR="00E60B8A" w:rsidRPr="00CB12C8">
        <w:rPr>
          <w:rFonts w:ascii="Baskerville Old Face" w:hAnsi="Baskerville Old Face"/>
          <w:sz w:val="28"/>
          <w:szCs w:val="28"/>
        </w:rPr>
        <w:t xml:space="preserve"> College, Otto </w:t>
      </w:r>
      <w:proofErr w:type="spellStart"/>
      <w:r w:rsidR="00E60B8A" w:rsidRPr="00CB12C8">
        <w:rPr>
          <w:rFonts w:ascii="Baskerville Old Face" w:hAnsi="Baskerville Old Face"/>
          <w:sz w:val="28"/>
          <w:szCs w:val="28"/>
        </w:rPr>
        <w:t>Shults</w:t>
      </w:r>
      <w:proofErr w:type="spellEnd"/>
      <w:r w:rsidR="00E60B8A" w:rsidRPr="00CB12C8">
        <w:rPr>
          <w:rFonts w:ascii="Baskerville Old Face" w:hAnsi="Baskerville Old Face"/>
          <w:sz w:val="28"/>
          <w:szCs w:val="28"/>
        </w:rPr>
        <w:t xml:space="preserve"> Community</w:t>
      </w:r>
      <w:r w:rsidR="00CF4EA3">
        <w:rPr>
          <w:rFonts w:ascii="Baskerville Old Face" w:hAnsi="Baskerville Old Face"/>
          <w:sz w:val="28"/>
          <w:szCs w:val="28"/>
        </w:rPr>
        <w:t xml:space="preserve"> </w:t>
      </w:r>
      <w:r w:rsidRPr="00CB12C8">
        <w:rPr>
          <w:rFonts w:ascii="Baskerville Old Face" w:hAnsi="Baskerville Old Face"/>
          <w:sz w:val="28"/>
          <w:szCs w:val="28"/>
        </w:rPr>
        <w:t>Center Forum</w:t>
      </w:r>
    </w:p>
    <w:p w:rsidR="00CB12C8" w:rsidRPr="00CB12C8" w:rsidRDefault="00387093" w:rsidP="003975E9">
      <w:pPr>
        <w:ind w:left="-540"/>
        <w:jc w:val="center"/>
        <w:rPr>
          <w:rFonts w:ascii="Baskerville Old Face" w:hAnsi="Baskerville Old Face"/>
          <w:b/>
          <w:sz w:val="28"/>
          <w:szCs w:val="28"/>
        </w:rPr>
      </w:pPr>
      <w:r w:rsidRPr="00CB12C8">
        <w:rPr>
          <w:rFonts w:ascii="Baskerville Old Face" w:hAnsi="Baskerville Old Face"/>
          <w:b/>
          <w:i/>
          <w:sz w:val="28"/>
          <w:szCs w:val="28"/>
        </w:rPr>
        <w:t>When</w:t>
      </w:r>
      <w:r w:rsidR="00CB12C8" w:rsidRPr="00CB12C8">
        <w:rPr>
          <w:rFonts w:ascii="Baskerville Old Face" w:hAnsi="Baskerville Old Face"/>
          <w:b/>
          <w:i/>
          <w:sz w:val="28"/>
          <w:szCs w:val="28"/>
        </w:rPr>
        <w:t>:</w:t>
      </w:r>
      <w:r w:rsidRPr="00CB12C8">
        <w:rPr>
          <w:rFonts w:ascii="Baskerville Old Face" w:hAnsi="Baskerville Old Face"/>
          <w:sz w:val="28"/>
          <w:szCs w:val="28"/>
        </w:rPr>
        <w:t xml:space="preserve"> </w:t>
      </w:r>
      <w:r w:rsidR="00CB12C8">
        <w:rPr>
          <w:rFonts w:ascii="Baskerville Old Face" w:hAnsi="Baskerville Old Face"/>
          <w:sz w:val="28"/>
          <w:szCs w:val="28"/>
        </w:rPr>
        <w:t xml:space="preserve"> </w:t>
      </w:r>
      <w:r w:rsidRPr="00CB12C8">
        <w:rPr>
          <w:rFonts w:ascii="Baskerville Old Face" w:hAnsi="Baskerville Old Face"/>
          <w:sz w:val="28"/>
          <w:szCs w:val="28"/>
        </w:rPr>
        <w:t>February 4, 2014</w:t>
      </w:r>
      <w:r w:rsidR="00B706E3">
        <w:rPr>
          <w:rFonts w:ascii="Baskerville Old Face" w:hAnsi="Baskerville Old Face"/>
          <w:sz w:val="28"/>
          <w:szCs w:val="28"/>
        </w:rPr>
        <w:t>, 7pm</w:t>
      </w:r>
    </w:p>
    <w:p w:rsidR="00CF4EA3" w:rsidRPr="00CF4EA3" w:rsidRDefault="00CF4EA3" w:rsidP="003975E9">
      <w:pPr>
        <w:ind w:left="-547"/>
        <w:jc w:val="center"/>
        <w:rPr>
          <w:rFonts w:ascii="Baskerville Old Face" w:hAnsi="Baskerville Old Face"/>
          <w:b/>
        </w:rPr>
      </w:pPr>
      <w:r w:rsidRPr="00CF4EA3">
        <w:rPr>
          <w:rFonts w:ascii="Baskerville Old Face" w:hAnsi="Baskerville Old Face"/>
          <w:b/>
        </w:rPr>
        <w:t>An illuminating review of key elements in the freedom movement, unfolding in the Greater Rochester region, will be led by</w:t>
      </w:r>
      <w:r>
        <w:rPr>
          <w:rFonts w:ascii="Baskerville Old Face" w:hAnsi="Baskerville Old Face"/>
          <w:b/>
        </w:rPr>
        <w:t>:</w:t>
      </w:r>
    </w:p>
    <w:p w:rsidR="00CB12C8" w:rsidRDefault="00CB12C8" w:rsidP="003975E9">
      <w:pPr>
        <w:spacing w:line="144" w:lineRule="auto"/>
        <w:ind w:left="-547"/>
        <w:jc w:val="center"/>
        <w:rPr>
          <w:rFonts w:ascii="Baskerville Old Face" w:hAnsi="Baskerville Old Face"/>
          <w:b/>
          <w:sz w:val="28"/>
          <w:szCs w:val="28"/>
        </w:rPr>
      </w:pPr>
    </w:p>
    <w:p w:rsidR="00CB12C8" w:rsidRPr="00CF4EA3" w:rsidRDefault="00CB12C8" w:rsidP="003975E9">
      <w:pPr>
        <w:ind w:left="-540"/>
        <w:jc w:val="center"/>
        <w:rPr>
          <w:rFonts w:ascii="Baskerville Old Face" w:hAnsi="Baskerville Old Face"/>
          <w:b/>
          <w:i/>
        </w:rPr>
      </w:pPr>
      <w:r w:rsidRPr="00CF4EA3">
        <w:rPr>
          <w:rFonts w:ascii="Baskerville Old Face" w:hAnsi="Baskerville Old Face"/>
          <w:b/>
          <w:color w:val="000000"/>
        </w:rPr>
        <w:t>Rev. Dr. John Walker</w:t>
      </w:r>
      <w:r w:rsidRPr="00CF4EA3">
        <w:rPr>
          <w:rFonts w:ascii="Baskerville Old Face" w:hAnsi="Baskerville Old Face"/>
          <w:color w:val="000000"/>
        </w:rPr>
        <w:t>, scholar and Pastor, Christian Friendship Baptist Church</w:t>
      </w:r>
    </w:p>
    <w:p w:rsidR="00CB12C8" w:rsidRPr="00CF4EA3" w:rsidRDefault="00CB12C8" w:rsidP="003975E9">
      <w:pPr>
        <w:spacing w:line="192" w:lineRule="auto"/>
        <w:ind w:left="-547"/>
        <w:jc w:val="center"/>
        <w:rPr>
          <w:rFonts w:ascii="Baskerville Old Face" w:hAnsi="Baskerville Old Face"/>
          <w:color w:val="000000"/>
        </w:rPr>
      </w:pPr>
    </w:p>
    <w:p w:rsidR="00CB12C8" w:rsidRPr="00CF4EA3" w:rsidRDefault="00CB12C8" w:rsidP="003975E9">
      <w:pPr>
        <w:spacing w:line="192" w:lineRule="auto"/>
        <w:ind w:left="-547"/>
        <w:jc w:val="center"/>
        <w:rPr>
          <w:rFonts w:ascii="Baskerville Old Face" w:hAnsi="Baskerville Old Face"/>
          <w:color w:val="000000"/>
        </w:rPr>
      </w:pPr>
      <w:r w:rsidRPr="00CF4EA3">
        <w:rPr>
          <w:rFonts w:ascii="Baskerville Old Face" w:hAnsi="Baskerville Old Face"/>
          <w:b/>
          <w:color w:val="000000"/>
        </w:rPr>
        <w:t xml:space="preserve">Rev. Dr. Marvin </w:t>
      </w:r>
      <w:proofErr w:type="spellStart"/>
      <w:r w:rsidRPr="00CF4EA3">
        <w:rPr>
          <w:rFonts w:ascii="Baskerville Old Face" w:hAnsi="Baskerville Old Face"/>
          <w:b/>
          <w:color w:val="000000"/>
        </w:rPr>
        <w:t>McMickle</w:t>
      </w:r>
      <w:proofErr w:type="spellEnd"/>
      <w:r w:rsidRPr="00CF4EA3">
        <w:rPr>
          <w:rFonts w:ascii="Baskerville Old Face" w:hAnsi="Baskerville Old Face"/>
          <w:color w:val="000000"/>
        </w:rPr>
        <w:t xml:space="preserve">, President, Colgate Rochester </w:t>
      </w:r>
      <w:proofErr w:type="spellStart"/>
      <w:r w:rsidRPr="00CF4EA3">
        <w:rPr>
          <w:rFonts w:ascii="Baskerville Old Face" w:hAnsi="Baskerville Old Face"/>
          <w:color w:val="000000"/>
        </w:rPr>
        <w:t>Crozer</w:t>
      </w:r>
      <w:proofErr w:type="spellEnd"/>
      <w:r w:rsidRPr="00CF4EA3">
        <w:rPr>
          <w:rFonts w:ascii="Baskerville Old Face" w:hAnsi="Baskerville Old Face"/>
          <w:color w:val="000000"/>
        </w:rPr>
        <w:t xml:space="preserve"> Divinity School</w:t>
      </w:r>
    </w:p>
    <w:p w:rsidR="00CB12C8" w:rsidRPr="00CF4EA3" w:rsidRDefault="00CB12C8" w:rsidP="003975E9">
      <w:pPr>
        <w:spacing w:line="192" w:lineRule="auto"/>
        <w:ind w:left="-547"/>
        <w:jc w:val="center"/>
        <w:rPr>
          <w:rFonts w:ascii="Baskerville Old Face" w:hAnsi="Baskerville Old Face"/>
          <w:color w:val="000000"/>
        </w:rPr>
      </w:pPr>
    </w:p>
    <w:p w:rsidR="00387093" w:rsidRPr="00CF4EA3" w:rsidRDefault="00CB12C8" w:rsidP="003975E9">
      <w:pPr>
        <w:spacing w:line="192" w:lineRule="auto"/>
        <w:ind w:left="-547"/>
        <w:jc w:val="center"/>
        <w:rPr>
          <w:rFonts w:ascii="Baskerville Old Face" w:hAnsi="Baskerville Old Face"/>
          <w:color w:val="000000"/>
        </w:rPr>
      </w:pPr>
      <w:proofErr w:type="gramStart"/>
      <w:r w:rsidRPr="00CF4EA3">
        <w:rPr>
          <w:rFonts w:ascii="Baskerville Old Face" w:hAnsi="Baskerville Old Face"/>
          <w:b/>
          <w:color w:val="000000"/>
        </w:rPr>
        <w:t xml:space="preserve">Imam </w:t>
      </w:r>
      <w:proofErr w:type="spellStart"/>
      <w:r w:rsidRPr="00CF4EA3">
        <w:rPr>
          <w:rFonts w:ascii="Baskerville Old Face" w:hAnsi="Baskerville Old Face"/>
          <w:b/>
          <w:color w:val="000000"/>
        </w:rPr>
        <w:t>Hanif</w:t>
      </w:r>
      <w:proofErr w:type="spellEnd"/>
      <w:r w:rsidRPr="00CF4EA3">
        <w:rPr>
          <w:rFonts w:ascii="Baskerville Old Face" w:hAnsi="Baskerville Old Face"/>
          <w:b/>
          <w:color w:val="000000"/>
        </w:rPr>
        <w:t xml:space="preserve"> Abdul-Wahid</w:t>
      </w:r>
      <w:r w:rsidRPr="00CF4EA3">
        <w:rPr>
          <w:rFonts w:ascii="Baskerville Old Face" w:hAnsi="Baskerville Old Face"/>
          <w:color w:val="000000"/>
        </w:rPr>
        <w:t>, Rochester native and activist, and founding member, Rochester-Monroe County Freedom Trail Commission.</w:t>
      </w:r>
      <w:proofErr w:type="gramEnd"/>
    </w:p>
    <w:p w:rsidR="00B706E3" w:rsidRPr="00CF4EA3" w:rsidRDefault="00B706E3" w:rsidP="003975E9">
      <w:pPr>
        <w:spacing w:line="192" w:lineRule="auto"/>
        <w:ind w:left="-547"/>
        <w:jc w:val="center"/>
        <w:rPr>
          <w:rFonts w:ascii="Baskerville Old Face" w:hAnsi="Baskerville Old Face"/>
          <w:color w:val="000000"/>
        </w:rPr>
      </w:pPr>
    </w:p>
    <w:p w:rsidR="00B706E3" w:rsidRPr="00CF4EA3" w:rsidRDefault="00B706E3" w:rsidP="003975E9">
      <w:pPr>
        <w:ind w:left="-540"/>
        <w:jc w:val="center"/>
        <w:rPr>
          <w:rFonts w:ascii="Baskerville Old Face" w:hAnsi="Baskerville Old Face"/>
          <w:sz w:val="20"/>
          <w:szCs w:val="20"/>
        </w:rPr>
      </w:pPr>
      <w:r w:rsidRPr="00CF4EA3">
        <w:rPr>
          <w:rFonts w:ascii="Baskerville Old Face" w:hAnsi="Baskerville Old Face"/>
          <w:b/>
          <w:i/>
          <w:sz w:val="20"/>
          <w:szCs w:val="20"/>
        </w:rPr>
        <w:t>Moderator:</w:t>
      </w:r>
      <w:r w:rsidRPr="00CF4EA3">
        <w:rPr>
          <w:rFonts w:ascii="Baskerville Old Face" w:hAnsi="Baskerville Old Face"/>
          <w:sz w:val="20"/>
          <w:szCs w:val="20"/>
        </w:rPr>
        <w:t xml:space="preserve"> Dr. David Anderson, Visiting Community Scholar, Nazareth College</w:t>
      </w:r>
    </w:p>
    <w:p w:rsidR="00B706E3" w:rsidRPr="00CF4EA3" w:rsidRDefault="00B706E3" w:rsidP="003975E9">
      <w:pPr>
        <w:spacing w:after="225"/>
        <w:jc w:val="center"/>
        <w:rPr>
          <w:rFonts w:ascii="Baskerville Old Face" w:hAnsi="Baskerville Old Face"/>
        </w:rPr>
      </w:pPr>
      <w:r w:rsidRPr="00CF4EA3">
        <w:rPr>
          <w:rStyle w:val="Emphasis"/>
          <w:rFonts w:ascii="Baskerville Old Face" w:hAnsi="Baskerville Old Face"/>
          <w:b/>
          <w:color w:val="000000"/>
        </w:rPr>
        <w:t>This event is free and open to the public.</w:t>
      </w:r>
    </w:p>
    <w:p w:rsidR="00CB12C8" w:rsidRPr="00CF4EA3" w:rsidRDefault="00CB12C8" w:rsidP="003975E9">
      <w:pPr>
        <w:ind w:left="-540"/>
        <w:jc w:val="center"/>
        <w:rPr>
          <w:rFonts w:ascii="Baskerville Old Face" w:hAnsi="Baskerville Old Face"/>
          <w:b/>
          <w:sz w:val="20"/>
          <w:szCs w:val="20"/>
        </w:rPr>
      </w:pPr>
    </w:p>
    <w:p w:rsidR="00387093" w:rsidRPr="00735469" w:rsidRDefault="00CB12C8" w:rsidP="00735469">
      <w:pPr>
        <w:ind w:left="-540"/>
        <w:jc w:val="center"/>
        <w:rPr>
          <w:rFonts w:ascii="Baskerville Old Face" w:hAnsi="Baskerville Old Face"/>
          <w:b/>
          <w:sz w:val="20"/>
          <w:szCs w:val="20"/>
        </w:rPr>
      </w:pPr>
      <w:r w:rsidRPr="00CF4EA3">
        <w:rPr>
          <w:rFonts w:ascii="Baskerville Old Face" w:hAnsi="Baskerville Old Face"/>
          <w:b/>
          <w:i/>
          <w:sz w:val="20"/>
          <w:szCs w:val="20"/>
        </w:rPr>
        <w:t>Cosponsored by:</w:t>
      </w:r>
      <w:r w:rsidRPr="00CF4EA3">
        <w:rPr>
          <w:rFonts w:ascii="Baskerville Old Face" w:hAnsi="Baskerville Old Face"/>
          <w:b/>
          <w:sz w:val="20"/>
          <w:szCs w:val="20"/>
        </w:rPr>
        <w:t xml:space="preserve"> </w:t>
      </w:r>
      <w:r w:rsidR="00CF4EA3" w:rsidRPr="00CF4EA3">
        <w:rPr>
          <w:rFonts w:ascii="Baskerville Old Face" w:hAnsi="Baskerville Old Face"/>
          <w:b/>
          <w:sz w:val="20"/>
          <w:szCs w:val="20"/>
        </w:rPr>
        <w:t xml:space="preserve">Religious Studies, </w:t>
      </w:r>
      <w:proofErr w:type="gramStart"/>
      <w:r w:rsidR="00CF4EA3" w:rsidRPr="00CF4EA3">
        <w:rPr>
          <w:rFonts w:ascii="Baskerville Old Face" w:hAnsi="Baskerville Old Face"/>
          <w:b/>
          <w:sz w:val="20"/>
          <w:szCs w:val="20"/>
        </w:rPr>
        <w:t>The</w:t>
      </w:r>
      <w:proofErr w:type="gramEnd"/>
      <w:r w:rsidR="00CF4EA3" w:rsidRPr="00CF4EA3">
        <w:rPr>
          <w:rFonts w:ascii="Baskerville Old Face" w:hAnsi="Baskerville Old Face"/>
          <w:b/>
          <w:sz w:val="20"/>
          <w:szCs w:val="20"/>
        </w:rPr>
        <w:t xml:space="preserve"> Institute for Pluralism, and the College Lecture Committee</w:t>
      </w:r>
      <w:bookmarkStart w:id="0" w:name="_GoBack"/>
      <w:bookmarkEnd w:id="0"/>
    </w:p>
    <w:sectPr w:rsidR="00387093" w:rsidRPr="00735469" w:rsidSect="00E60B8A">
      <w:pgSz w:w="12240" w:h="15840"/>
      <w:pgMar w:top="1440" w:right="1800" w:bottom="1440" w:left="1800" w:header="720" w:footer="720" w:gutter="0"/>
      <w:pgBorders w:offsetFrom="page">
        <w:top w:val="thinThickThinLargeGap" w:sz="24" w:space="8" w:color="auto"/>
        <w:left w:val="thinThickThinLargeGap" w:sz="24" w:space="8" w:color="auto"/>
        <w:bottom w:val="thinThickThinLargeGap" w:sz="24" w:space="8" w:color="auto"/>
        <w:right w:val="thinThickThinLargeGap" w:sz="24" w:space="8"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
  <w:rsids>
    <w:rsidRoot w:val="009270B1"/>
    <w:rsid w:val="001753DB"/>
    <w:rsid w:val="00333698"/>
    <w:rsid w:val="00387093"/>
    <w:rsid w:val="003975E9"/>
    <w:rsid w:val="003B41B9"/>
    <w:rsid w:val="00406112"/>
    <w:rsid w:val="00581FD1"/>
    <w:rsid w:val="00710564"/>
    <w:rsid w:val="00735469"/>
    <w:rsid w:val="009270B1"/>
    <w:rsid w:val="00AF7382"/>
    <w:rsid w:val="00B271EB"/>
    <w:rsid w:val="00B706E3"/>
    <w:rsid w:val="00B85EAB"/>
    <w:rsid w:val="00C271AE"/>
    <w:rsid w:val="00CB12C8"/>
    <w:rsid w:val="00CF4EA3"/>
    <w:rsid w:val="00E1269A"/>
    <w:rsid w:val="00E60B8A"/>
    <w:rsid w:val="00ED62D7"/>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5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CB12C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157</Words>
  <Characters>900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Nazareth College</Company>
  <LinksUpToDate>false</LinksUpToDate>
  <CharactersWithSpaces>1055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2014-01-15T20:49:00Z</dcterms:created>
  <dcterms:modified xsi:type="dcterms:W3CDTF">2014-02-03T19:34:00Z</dcterms:modified>
</cp:coreProperties>
</file>