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2643C" w14:textId="07BAF00D" w:rsidR="009E5178" w:rsidRDefault="008E1FAF" w:rsidP="008E1FAF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en-US"/>
        </w:rPr>
      </w:pPr>
      <w:r w:rsidRPr="008E1FAF">
        <w:rPr>
          <w:rFonts w:ascii="Arial" w:hAnsi="Arial" w:cs="Arial"/>
          <w:sz w:val="44"/>
          <w:szCs w:val="44"/>
          <w:lang w:val="en-US"/>
        </w:rPr>
        <w:t>COSMIC COMMUNITY CENTRE</w:t>
      </w:r>
    </w:p>
    <w:p w14:paraId="2997E676" w14:textId="3BB4AAAF" w:rsidR="008E1FAF" w:rsidRPr="008E1FAF" w:rsidRDefault="008E1FAF" w:rsidP="008E1FAF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  <w:lang w:val="en-US"/>
        </w:rPr>
        <w:t>&amp;</w:t>
      </w:r>
    </w:p>
    <w:p w14:paraId="18CE0CD0" w14:textId="00890E58" w:rsidR="008E1FAF" w:rsidRDefault="008E1FAF" w:rsidP="008E1FAF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en-US"/>
        </w:rPr>
      </w:pPr>
      <w:r w:rsidRPr="008E1FAF">
        <w:rPr>
          <w:rFonts w:ascii="Arial" w:hAnsi="Arial" w:cs="Arial"/>
          <w:sz w:val="44"/>
          <w:szCs w:val="44"/>
          <w:lang w:val="en-US"/>
        </w:rPr>
        <w:t>United Religions Initiative</w:t>
      </w:r>
      <w:r>
        <w:rPr>
          <w:rFonts w:ascii="Arial" w:hAnsi="Arial" w:cs="Arial"/>
          <w:sz w:val="44"/>
          <w:szCs w:val="44"/>
          <w:lang w:val="en-US"/>
        </w:rPr>
        <w:t xml:space="preserve"> (URI)</w:t>
      </w:r>
    </w:p>
    <w:p w14:paraId="272A2CDF" w14:textId="62F3CADD" w:rsidR="008E1FAF" w:rsidRDefault="008E1FAF" w:rsidP="008E1FAF">
      <w:pPr>
        <w:spacing w:after="0" w:line="240" w:lineRule="auto"/>
        <w:jc w:val="center"/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  <w:lang w:val="en-US"/>
        </w:rPr>
        <w:t xml:space="preserve">South </w:t>
      </w:r>
      <w:r w:rsidRPr="008E1FAF">
        <w:rPr>
          <w:rFonts w:ascii="Arial" w:hAnsi="Arial" w:cs="Arial"/>
          <w:sz w:val="44"/>
          <w:szCs w:val="44"/>
          <w:lang w:val="en-US"/>
        </w:rPr>
        <w:t xml:space="preserve">India </w:t>
      </w:r>
      <w:r>
        <w:rPr>
          <w:rFonts w:ascii="Arial" w:hAnsi="Arial" w:cs="Arial"/>
          <w:sz w:val="44"/>
          <w:szCs w:val="44"/>
          <w:lang w:val="en-US"/>
        </w:rPr>
        <w:t>Region</w:t>
      </w:r>
    </w:p>
    <w:p w14:paraId="3DBA7B3E" w14:textId="077111A7" w:rsidR="008E1FAF" w:rsidRDefault="008E1FAF" w:rsidP="008E1FAF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  <w:r w:rsidRPr="008E1FAF">
        <w:rPr>
          <w:rFonts w:ascii="Arial" w:hAnsi="Arial" w:cs="Arial"/>
          <w:sz w:val="32"/>
          <w:szCs w:val="32"/>
          <w:lang w:val="en-US"/>
        </w:rPr>
        <w:t>Karickom P.O., Kottarakara Kollam, Kerala PIN 691531</w:t>
      </w:r>
    </w:p>
    <w:p w14:paraId="17BEE054" w14:textId="10B0B3E3" w:rsidR="008E1FAF" w:rsidRDefault="008E1FAF" w:rsidP="008E1FAF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14:paraId="15359871" w14:textId="377C8AA7" w:rsidR="008E1FAF" w:rsidRPr="00742AFC" w:rsidRDefault="008E1FAF" w:rsidP="008E1FAF">
      <w:pPr>
        <w:pStyle w:val="NormalWeb"/>
        <w:spacing w:before="0" w:beforeAutospacing="0" w:after="516" w:afterAutospacing="0"/>
        <w:jc w:val="right"/>
        <w:rPr>
          <w:rFonts w:ascii="Arial" w:hAnsi="Arial" w:cs="Arial"/>
          <w:color w:val="0C0C0C"/>
        </w:rPr>
      </w:pPr>
      <w:r w:rsidRPr="00742AFC">
        <w:rPr>
          <w:rFonts w:ascii="Arial" w:hAnsi="Arial" w:cs="Arial"/>
          <w:color w:val="0C0C0C"/>
        </w:rPr>
        <w:t>19</w:t>
      </w:r>
      <w:r w:rsidRPr="00742AFC">
        <w:rPr>
          <w:rFonts w:ascii="Arial" w:hAnsi="Arial" w:cs="Arial"/>
          <w:color w:val="0C0C0C"/>
          <w:vertAlign w:val="superscript"/>
        </w:rPr>
        <w:t>th</w:t>
      </w:r>
      <w:r w:rsidRPr="00742AFC">
        <w:rPr>
          <w:rFonts w:ascii="Arial" w:hAnsi="Arial" w:cs="Arial"/>
          <w:color w:val="0C0C0C"/>
        </w:rPr>
        <w:t xml:space="preserve"> January 2026</w:t>
      </w:r>
    </w:p>
    <w:p w14:paraId="656CA6F3" w14:textId="77777777" w:rsidR="00324E48" w:rsidRDefault="008439B6" w:rsidP="008E1FAF">
      <w:pPr>
        <w:pStyle w:val="NormalWeb"/>
        <w:spacing w:before="0" w:beforeAutospacing="0" w:after="516" w:afterAutospacing="0"/>
        <w:rPr>
          <w:rFonts w:ascii="Arial" w:hAnsi="Arial" w:cs="Arial"/>
          <w:color w:val="0C0C0C"/>
        </w:rPr>
      </w:pPr>
      <w:r w:rsidRPr="00324E48">
        <w:rPr>
          <w:rFonts w:ascii="Arial" w:hAnsi="Arial" w:cs="Arial"/>
          <w:color w:val="0C0C0C"/>
        </w:rPr>
        <w:t>Respected</w:t>
      </w:r>
      <w:r w:rsidR="00324E48" w:rsidRPr="00324E48">
        <w:rPr>
          <w:rFonts w:ascii="Arial" w:hAnsi="Arial" w:cs="Arial"/>
          <w:color w:val="0C0C0C"/>
        </w:rPr>
        <w:t xml:space="preserve"> IFHW support system, </w:t>
      </w:r>
    </w:p>
    <w:p w14:paraId="24039E3B" w14:textId="77777777" w:rsidR="004F33DE" w:rsidRDefault="00324E48" w:rsidP="004F33DE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Greetings from Global Peace promoting NGO</w:t>
      </w:r>
      <w:r w:rsidR="004F33DE">
        <w:rPr>
          <w:rFonts w:ascii="Arial" w:hAnsi="Arial" w:cs="Arial"/>
          <w:color w:val="0C0C0C"/>
        </w:rPr>
        <w:t>!</w:t>
      </w:r>
    </w:p>
    <w:p w14:paraId="60480FF4" w14:textId="0226C296" w:rsidR="008E1FAF" w:rsidRPr="00324E48" w:rsidRDefault="008E1FAF" w:rsidP="004F33DE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 w:rsidRPr="00324E48">
        <w:rPr>
          <w:rFonts w:ascii="Arial" w:hAnsi="Arial" w:cs="Arial"/>
          <w:color w:val="0C0C0C"/>
        </w:rPr>
        <w:t xml:space="preserve"> </w:t>
      </w:r>
    </w:p>
    <w:p w14:paraId="4798E3EC" w14:textId="79FBD7CE" w:rsidR="008E1FAF" w:rsidRDefault="008E1FAF" w:rsidP="004F33DE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 w:rsidRPr="00324E48">
        <w:rPr>
          <w:rFonts w:ascii="Arial" w:hAnsi="Arial" w:cs="Arial"/>
          <w:color w:val="0C0C0C"/>
        </w:rPr>
        <w:t>It is with great pleasure that I</w:t>
      </w:r>
      <w:r w:rsidR="00324E48">
        <w:rPr>
          <w:rFonts w:ascii="Arial" w:hAnsi="Arial" w:cs="Arial"/>
          <w:color w:val="0C0C0C"/>
        </w:rPr>
        <w:t>, on behalf of Cosmic Community Centre,</w:t>
      </w:r>
      <w:r w:rsidRPr="00324E48">
        <w:rPr>
          <w:rFonts w:ascii="Arial" w:hAnsi="Arial" w:cs="Arial"/>
          <w:color w:val="0C0C0C"/>
        </w:rPr>
        <w:t xml:space="preserve"> extend my full support for World Interfaith Harmony Week</w:t>
      </w:r>
      <w:r w:rsidR="00324E48">
        <w:rPr>
          <w:rFonts w:ascii="Arial" w:hAnsi="Arial" w:cs="Arial"/>
          <w:color w:val="0C0C0C"/>
        </w:rPr>
        <w:t xml:space="preserve"> </w:t>
      </w:r>
      <w:r w:rsidRPr="00324E48">
        <w:rPr>
          <w:rFonts w:ascii="Arial" w:hAnsi="Arial" w:cs="Arial"/>
          <w:color w:val="0C0C0C"/>
        </w:rPr>
        <w:t>202</w:t>
      </w:r>
      <w:r w:rsidR="00324E48">
        <w:rPr>
          <w:rFonts w:ascii="Arial" w:hAnsi="Arial" w:cs="Arial"/>
          <w:color w:val="0C0C0C"/>
        </w:rPr>
        <w:t>6</w:t>
      </w:r>
      <w:r w:rsidRPr="00324E48">
        <w:rPr>
          <w:rFonts w:ascii="Arial" w:hAnsi="Arial" w:cs="Arial"/>
          <w:color w:val="0C0C0C"/>
        </w:rPr>
        <w:t xml:space="preserve">. As a </w:t>
      </w:r>
      <w:r w:rsidR="00324E48">
        <w:rPr>
          <w:rFonts w:ascii="Arial" w:hAnsi="Arial" w:cs="Arial"/>
          <w:color w:val="0C0C0C"/>
        </w:rPr>
        <w:t>peace builder through interfaith harmony, justice, healing</w:t>
      </w:r>
      <w:r w:rsidRPr="00324E48">
        <w:rPr>
          <w:rFonts w:ascii="Arial" w:hAnsi="Arial" w:cs="Arial"/>
          <w:color w:val="0C0C0C"/>
        </w:rPr>
        <w:t xml:space="preserve"> and unity, this initiative holds immense significance in</w:t>
      </w:r>
      <w:r w:rsidR="00324E48">
        <w:rPr>
          <w:rFonts w:ascii="Arial" w:hAnsi="Arial" w:cs="Arial"/>
          <w:color w:val="0C0C0C"/>
        </w:rPr>
        <w:t xml:space="preserve"> </w:t>
      </w:r>
      <w:r w:rsidRPr="00324E48">
        <w:rPr>
          <w:rFonts w:ascii="Arial" w:hAnsi="Arial" w:cs="Arial"/>
          <w:color w:val="0C0C0C"/>
        </w:rPr>
        <w:t>our increasingly interconnected world.</w:t>
      </w:r>
      <w:r w:rsidR="004F33DE">
        <w:rPr>
          <w:rFonts w:ascii="Arial" w:hAnsi="Arial" w:cs="Arial"/>
          <w:color w:val="0C0C0C"/>
        </w:rPr>
        <w:t xml:space="preserve"> </w:t>
      </w:r>
      <w:r w:rsidRPr="00324E48">
        <w:rPr>
          <w:rFonts w:ascii="Arial" w:hAnsi="Arial" w:cs="Arial"/>
          <w:color w:val="0C0C0C"/>
        </w:rPr>
        <w:t xml:space="preserve">In an era often marked by division, </w:t>
      </w:r>
      <w:r w:rsidR="00742AFC">
        <w:rPr>
          <w:rFonts w:ascii="Arial" w:hAnsi="Arial" w:cs="Arial"/>
          <w:color w:val="0C0C0C"/>
        </w:rPr>
        <w:t xml:space="preserve">we trust that </w:t>
      </w:r>
      <w:r w:rsidRPr="00324E48">
        <w:rPr>
          <w:rFonts w:ascii="Arial" w:hAnsi="Arial" w:cs="Arial"/>
          <w:color w:val="0C0C0C"/>
        </w:rPr>
        <w:t>World Interfaith Harmony Week serves as a powerful</w:t>
      </w:r>
      <w:r w:rsidR="00324E48">
        <w:rPr>
          <w:rFonts w:ascii="Arial" w:hAnsi="Arial" w:cs="Arial"/>
          <w:color w:val="0C0C0C"/>
        </w:rPr>
        <w:t xml:space="preserve"> </w:t>
      </w:r>
      <w:r w:rsidRPr="00324E48">
        <w:rPr>
          <w:rFonts w:ascii="Arial" w:hAnsi="Arial" w:cs="Arial"/>
          <w:color w:val="0C0C0C"/>
        </w:rPr>
        <w:t>reminder of the common threads that bind humanity. By fostering dialogue, respect, and</w:t>
      </w:r>
      <w:r w:rsidR="00742AFC">
        <w:rPr>
          <w:rFonts w:ascii="Arial" w:hAnsi="Arial" w:cs="Arial"/>
          <w:color w:val="0C0C0C"/>
        </w:rPr>
        <w:t xml:space="preserve"> </w:t>
      </w:r>
      <w:r w:rsidRPr="00324E48">
        <w:rPr>
          <w:rFonts w:ascii="Arial" w:hAnsi="Arial" w:cs="Arial"/>
          <w:color w:val="0C0C0C"/>
        </w:rPr>
        <w:t>cooperation among people of diverse faiths, we can build bridges of peace and harmony.</w:t>
      </w:r>
      <w:r w:rsidR="00742AFC">
        <w:rPr>
          <w:rFonts w:ascii="Arial" w:hAnsi="Arial" w:cs="Arial"/>
          <w:color w:val="0C0C0C"/>
        </w:rPr>
        <w:t xml:space="preserve"> We </w:t>
      </w:r>
      <w:r w:rsidRPr="00324E48">
        <w:rPr>
          <w:rFonts w:ascii="Arial" w:hAnsi="Arial" w:cs="Arial"/>
          <w:color w:val="0C0C0C"/>
        </w:rPr>
        <w:t>embrace this opportunity to celebrate our shared values and work towards a</w:t>
      </w:r>
      <w:r w:rsidR="00742AFC">
        <w:rPr>
          <w:rFonts w:ascii="Arial" w:hAnsi="Arial" w:cs="Arial"/>
          <w:color w:val="0C0C0C"/>
        </w:rPr>
        <w:t xml:space="preserve"> </w:t>
      </w:r>
      <w:r w:rsidRPr="00324E48">
        <w:rPr>
          <w:rFonts w:ascii="Arial" w:hAnsi="Arial" w:cs="Arial"/>
          <w:color w:val="0C0C0C"/>
        </w:rPr>
        <w:t>future where tolerance and compassion prevail. Let us harness the power of interfaith</w:t>
      </w:r>
      <w:r w:rsidR="00742AFC">
        <w:rPr>
          <w:rFonts w:ascii="Arial" w:hAnsi="Arial" w:cs="Arial"/>
          <w:color w:val="0C0C0C"/>
        </w:rPr>
        <w:t xml:space="preserve"> </w:t>
      </w:r>
      <w:r w:rsidRPr="00324E48">
        <w:rPr>
          <w:rFonts w:ascii="Arial" w:hAnsi="Arial" w:cs="Arial"/>
          <w:color w:val="0C0C0C"/>
        </w:rPr>
        <w:t>understanding to address the challenges that confront our world today.</w:t>
      </w:r>
    </w:p>
    <w:p w14:paraId="0A726A85" w14:textId="2E483BAB" w:rsidR="00742AFC" w:rsidRDefault="00742AFC" w:rsidP="004F33DE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We are planning to organize the following programs during the Interfaith Harmony Week, involving several groups of</w:t>
      </w:r>
      <w:r w:rsidR="004F33DE">
        <w:rPr>
          <w:rFonts w:ascii="Arial" w:hAnsi="Arial" w:cs="Arial"/>
          <w:color w:val="0C0C0C"/>
        </w:rPr>
        <w:t xml:space="preserve"> our</w:t>
      </w:r>
      <w:r>
        <w:rPr>
          <w:rFonts w:ascii="Arial" w:hAnsi="Arial" w:cs="Arial"/>
          <w:color w:val="0C0C0C"/>
        </w:rPr>
        <w:t xml:space="preserve"> associates:</w:t>
      </w:r>
    </w:p>
    <w:p w14:paraId="1BA8D6B5" w14:textId="77777777" w:rsidR="004F33DE" w:rsidRDefault="004F33DE" w:rsidP="00742AFC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</w:p>
    <w:p w14:paraId="488E731C" w14:textId="4D930161" w:rsidR="00742AFC" w:rsidRPr="004F33DE" w:rsidRDefault="00742AFC" w:rsidP="00742AFC">
      <w:pPr>
        <w:pStyle w:val="NormalWeb"/>
        <w:spacing w:before="0" w:beforeAutospacing="0" w:after="0" w:afterAutospacing="0"/>
        <w:rPr>
          <w:rFonts w:ascii="Arial" w:hAnsi="Arial" w:cs="Arial"/>
          <w:color w:val="0C0C0C"/>
          <w:u w:val="single"/>
        </w:rPr>
      </w:pPr>
      <w:r w:rsidRPr="004F33DE">
        <w:rPr>
          <w:rFonts w:ascii="Arial" w:hAnsi="Arial" w:cs="Arial"/>
          <w:color w:val="0C0C0C"/>
          <w:u w:val="single"/>
        </w:rPr>
        <w:t>31</w:t>
      </w:r>
      <w:r w:rsidRPr="004F33DE">
        <w:rPr>
          <w:rFonts w:ascii="Arial" w:hAnsi="Arial" w:cs="Arial"/>
          <w:color w:val="0C0C0C"/>
          <w:u w:val="single"/>
          <w:vertAlign w:val="superscript"/>
        </w:rPr>
        <w:t>st</w:t>
      </w:r>
      <w:r w:rsidRPr="004F33DE">
        <w:rPr>
          <w:rFonts w:ascii="Arial" w:hAnsi="Arial" w:cs="Arial"/>
          <w:color w:val="0C0C0C"/>
          <w:u w:val="single"/>
        </w:rPr>
        <w:t xml:space="preserve"> January 2026</w:t>
      </w:r>
    </w:p>
    <w:p w14:paraId="0BB3B0F4" w14:textId="3741A9E2" w:rsidR="00DF58C7" w:rsidRDefault="00DF58C7" w:rsidP="00DF58C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 xml:space="preserve">Short Film contest amongst Schools on Violence Prevention. </w:t>
      </w:r>
    </w:p>
    <w:p w14:paraId="6D1F0B8E" w14:textId="77777777" w:rsidR="004F33DE" w:rsidRDefault="004F33DE" w:rsidP="004F33DE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C0C0C"/>
        </w:rPr>
      </w:pPr>
    </w:p>
    <w:p w14:paraId="32E0A10A" w14:textId="187E7F2C" w:rsidR="005A5CAB" w:rsidRDefault="00742AFC" w:rsidP="00DF58C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Walk for Freedom – a silent walk with placards and slogans depicting voices against illegal migration,</w:t>
      </w:r>
      <w:r w:rsidR="00DF58C7">
        <w:rPr>
          <w:rFonts w:ascii="Arial" w:hAnsi="Arial" w:cs="Arial"/>
          <w:color w:val="0C0C0C"/>
        </w:rPr>
        <w:t xml:space="preserve"> religiously motivated </w:t>
      </w:r>
      <w:r w:rsidR="00DF58C7">
        <w:rPr>
          <w:rFonts w:ascii="Arial" w:hAnsi="Arial" w:cs="Arial"/>
          <w:color w:val="0C0C0C"/>
        </w:rPr>
        <w:t>violence</w:t>
      </w:r>
      <w:r w:rsidR="00DF58C7">
        <w:rPr>
          <w:rFonts w:ascii="Arial" w:hAnsi="Arial" w:cs="Arial"/>
          <w:color w:val="0C0C0C"/>
        </w:rPr>
        <w:t>, etc. holding front banners, including that of World Interfaith Harmony Week</w:t>
      </w:r>
      <w:r w:rsidR="004F33DE">
        <w:rPr>
          <w:rFonts w:ascii="Arial" w:hAnsi="Arial" w:cs="Arial"/>
          <w:color w:val="0C0C0C"/>
        </w:rPr>
        <w:t xml:space="preserve"> i</w:t>
      </w:r>
      <w:r w:rsidR="004F33DE">
        <w:rPr>
          <w:rFonts w:ascii="Arial" w:hAnsi="Arial" w:cs="Arial"/>
          <w:color w:val="0C0C0C"/>
        </w:rPr>
        <w:t>nvolving people from all walks of life</w:t>
      </w:r>
    </w:p>
    <w:p w14:paraId="084B9828" w14:textId="5AEF8C27" w:rsidR="00742AFC" w:rsidRDefault="00742AFC" w:rsidP="00742AFC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 xml:space="preserve"> </w:t>
      </w:r>
    </w:p>
    <w:p w14:paraId="6CE5ECE5" w14:textId="559E555C" w:rsidR="00742AFC" w:rsidRDefault="005A5CAB" w:rsidP="008E1FAF">
      <w:pPr>
        <w:pStyle w:val="NormalWeb"/>
        <w:spacing w:before="0" w:beforeAutospacing="0" w:after="516" w:afterAutospacing="0"/>
        <w:rPr>
          <w:rFonts w:ascii="Arial" w:hAnsi="Arial" w:cs="Arial"/>
          <w:color w:val="0C0C0C"/>
        </w:rPr>
      </w:pPr>
      <w:r>
        <w:rPr>
          <w:noProof/>
        </w:rPr>
        <w:drawing>
          <wp:inline distT="0" distB="0" distL="0" distR="0" wp14:anchorId="363D7FC4" wp14:editId="5692ED3D">
            <wp:extent cx="5629275" cy="1400175"/>
            <wp:effectExtent l="0" t="0" r="0" b="9525"/>
            <wp:docPr id="2" name="Picture 2" descr="https://worldinterfaithharmonyweek.com/logos/WIHW-Logo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orldinterfaithharmonyweek.com/logos/WIHW-Logo-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50" cy="143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04DB8" w14:textId="3A90AA85" w:rsidR="00DF58C7" w:rsidRDefault="00DF58C7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.</w:t>
      </w:r>
    </w:p>
    <w:p w14:paraId="3BBAF684" w14:textId="2B9707BB" w:rsidR="00DF58C7" w:rsidRDefault="00DF58C7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lastRenderedPageBreak/>
        <w:t xml:space="preserve"> </w:t>
      </w:r>
    </w:p>
    <w:p w14:paraId="6F4B50AB" w14:textId="788269BA" w:rsidR="00742AFC" w:rsidRPr="004F33DE" w:rsidRDefault="00DF58C7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  <w:u w:val="single"/>
        </w:rPr>
      </w:pPr>
      <w:r w:rsidRPr="004F33DE">
        <w:rPr>
          <w:rFonts w:ascii="Arial" w:hAnsi="Arial" w:cs="Arial"/>
          <w:color w:val="0C0C0C"/>
          <w:u w:val="single"/>
        </w:rPr>
        <w:t>2</w:t>
      </w:r>
      <w:r w:rsidRPr="004F33DE">
        <w:rPr>
          <w:rFonts w:ascii="Arial" w:hAnsi="Arial" w:cs="Arial"/>
          <w:color w:val="0C0C0C"/>
          <w:u w:val="single"/>
          <w:vertAlign w:val="superscript"/>
        </w:rPr>
        <w:t>nd</w:t>
      </w:r>
      <w:r w:rsidRPr="004F33DE">
        <w:rPr>
          <w:rFonts w:ascii="Arial" w:hAnsi="Arial" w:cs="Arial"/>
          <w:color w:val="0C0C0C"/>
          <w:u w:val="single"/>
        </w:rPr>
        <w:t xml:space="preserve"> January 2026</w:t>
      </w:r>
    </w:p>
    <w:p w14:paraId="3E1EF543" w14:textId="2B1095CA" w:rsidR="00DF58C7" w:rsidRDefault="00DF58C7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Essay Writing and Poster making contest among school children on theme Interfaith Harmony for Social Justice</w:t>
      </w:r>
      <w:r w:rsidR="00480155">
        <w:rPr>
          <w:rFonts w:ascii="Arial" w:hAnsi="Arial" w:cs="Arial"/>
          <w:color w:val="0C0C0C"/>
        </w:rPr>
        <w:t xml:space="preserve"> to be held at Karickom International Public School (KIPS), </w:t>
      </w:r>
      <w:proofErr w:type="spellStart"/>
      <w:r w:rsidR="00480155">
        <w:rPr>
          <w:rFonts w:ascii="Arial" w:hAnsi="Arial" w:cs="Arial"/>
          <w:color w:val="0C0C0C"/>
        </w:rPr>
        <w:t>Kottarakara</w:t>
      </w:r>
      <w:proofErr w:type="spellEnd"/>
      <w:r w:rsidR="00480155">
        <w:rPr>
          <w:rFonts w:ascii="Arial" w:hAnsi="Arial" w:cs="Arial"/>
          <w:color w:val="0C0C0C"/>
        </w:rPr>
        <w:t>.</w:t>
      </w:r>
    </w:p>
    <w:p w14:paraId="589F3C9C" w14:textId="6FE52501" w:rsidR="004F33DE" w:rsidRDefault="004F33DE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</w:p>
    <w:p w14:paraId="44C98CA0" w14:textId="5B8721D7" w:rsidR="004F33DE" w:rsidRPr="004F33DE" w:rsidRDefault="004F33DE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  <w:u w:val="single"/>
        </w:rPr>
      </w:pPr>
      <w:r w:rsidRPr="004F33DE">
        <w:rPr>
          <w:rFonts w:ascii="Arial" w:hAnsi="Arial" w:cs="Arial"/>
          <w:color w:val="0C0C0C"/>
          <w:u w:val="single"/>
        </w:rPr>
        <w:t>6</w:t>
      </w:r>
      <w:r w:rsidRPr="004F33DE">
        <w:rPr>
          <w:rFonts w:ascii="Arial" w:hAnsi="Arial" w:cs="Arial"/>
          <w:color w:val="0C0C0C"/>
          <w:u w:val="single"/>
          <w:vertAlign w:val="superscript"/>
        </w:rPr>
        <w:t>th</w:t>
      </w:r>
      <w:r w:rsidRPr="004F33DE">
        <w:rPr>
          <w:rFonts w:ascii="Arial" w:hAnsi="Arial" w:cs="Arial"/>
          <w:color w:val="0C0C0C"/>
          <w:u w:val="single"/>
        </w:rPr>
        <w:t xml:space="preserve"> February, 2026</w:t>
      </w:r>
    </w:p>
    <w:p w14:paraId="39DF1FF7" w14:textId="77777777" w:rsidR="005A296F" w:rsidRDefault="004F33DE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 xml:space="preserve">Public Rally through the Main Road involving several like-minded organizations and </w:t>
      </w:r>
      <w:r w:rsidR="005A296F">
        <w:rPr>
          <w:rFonts w:ascii="Arial" w:hAnsi="Arial" w:cs="Arial"/>
          <w:color w:val="0C0C0C"/>
        </w:rPr>
        <w:t xml:space="preserve">educational institutions proclaiming interfaith harmony wearing costumes of </w:t>
      </w:r>
      <w:r w:rsidR="005A296F">
        <w:rPr>
          <w:rFonts w:ascii="Arial" w:hAnsi="Arial" w:cs="Arial"/>
          <w:color w:val="0C0C0C"/>
        </w:rPr>
        <w:t xml:space="preserve">diverse cultural </w:t>
      </w:r>
      <w:r w:rsidR="005A296F">
        <w:rPr>
          <w:rFonts w:ascii="Arial" w:hAnsi="Arial" w:cs="Arial"/>
          <w:color w:val="0C0C0C"/>
        </w:rPr>
        <w:t>and religious unity in diversities.</w:t>
      </w:r>
    </w:p>
    <w:p w14:paraId="2C71261C" w14:textId="77777777" w:rsidR="005A296F" w:rsidRDefault="005A296F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</w:p>
    <w:p w14:paraId="6D98D703" w14:textId="36829545" w:rsidR="00DF58C7" w:rsidRDefault="005A296F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  <w:u w:val="single"/>
        </w:rPr>
      </w:pPr>
      <w:r w:rsidRPr="005A296F">
        <w:rPr>
          <w:rFonts w:ascii="Arial" w:hAnsi="Arial" w:cs="Arial"/>
          <w:color w:val="0C0C0C"/>
          <w:u w:val="single"/>
        </w:rPr>
        <w:t>7</w:t>
      </w:r>
      <w:r w:rsidRPr="005A296F">
        <w:rPr>
          <w:rFonts w:ascii="Arial" w:hAnsi="Arial" w:cs="Arial"/>
          <w:color w:val="0C0C0C"/>
          <w:u w:val="single"/>
          <w:vertAlign w:val="superscript"/>
        </w:rPr>
        <w:t>th</w:t>
      </w:r>
      <w:r w:rsidRPr="005A296F">
        <w:rPr>
          <w:rFonts w:ascii="Arial" w:hAnsi="Arial" w:cs="Arial"/>
          <w:color w:val="0C0C0C"/>
          <w:u w:val="single"/>
        </w:rPr>
        <w:t xml:space="preserve"> February, 2026 </w:t>
      </w:r>
    </w:p>
    <w:p w14:paraId="4D336E0D" w14:textId="77777777" w:rsidR="00480155" w:rsidRDefault="005A296F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 w:rsidRPr="00480155">
        <w:rPr>
          <w:rFonts w:ascii="Arial" w:hAnsi="Arial" w:cs="Arial"/>
          <w:color w:val="0C0C0C"/>
        </w:rPr>
        <w:t>The World Interfaith Harmony Week closing ceremony at Odanavattom</w:t>
      </w:r>
      <w:r w:rsidR="00480155" w:rsidRPr="00480155">
        <w:rPr>
          <w:rFonts w:ascii="Arial" w:hAnsi="Arial" w:cs="Arial"/>
          <w:color w:val="0C0C0C"/>
        </w:rPr>
        <w:t xml:space="preserve"> Art Institute</w:t>
      </w:r>
      <w:r w:rsidR="00480155">
        <w:rPr>
          <w:rFonts w:ascii="Arial" w:hAnsi="Arial" w:cs="Arial"/>
          <w:color w:val="0C0C0C"/>
        </w:rPr>
        <w:t xml:space="preserve">. inviting officials as guests from different departments of government, social activists, community leaders, etc. The winners of the contests will be honoured with awards and certificates. </w:t>
      </w:r>
    </w:p>
    <w:p w14:paraId="498FDDEA" w14:textId="77777777" w:rsidR="00480155" w:rsidRDefault="00480155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</w:p>
    <w:p w14:paraId="039FDEB7" w14:textId="452A5351" w:rsidR="00480155" w:rsidRDefault="00480155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 xml:space="preserve">The reports, videos, photographs on the week’s program will be send before March 2026. </w:t>
      </w:r>
      <w:r w:rsidRPr="00480155">
        <w:rPr>
          <w:rFonts w:ascii="Arial" w:hAnsi="Arial" w:cs="Arial"/>
          <w:color w:val="0C0C0C"/>
        </w:rPr>
        <w:t xml:space="preserve"> </w:t>
      </w:r>
    </w:p>
    <w:p w14:paraId="4AA5555A" w14:textId="4EAAA59A" w:rsidR="005A296F" w:rsidRPr="00480155" w:rsidRDefault="005A296F" w:rsidP="00DF58C7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 w:rsidRPr="00480155">
        <w:rPr>
          <w:rFonts w:ascii="Arial" w:hAnsi="Arial" w:cs="Arial"/>
          <w:color w:val="0C0C0C"/>
        </w:rPr>
        <w:t xml:space="preserve"> </w:t>
      </w:r>
    </w:p>
    <w:p w14:paraId="2CD8BC29" w14:textId="0FB20039" w:rsidR="00742AFC" w:rsidRDefault="00480155" w:rsidP="008E1FAF">
      <w:pPr>
        <w:pStyle w:val="NormalWeb"/>
        <w:spacing w:before="0" w:beforeAutospacing="0" w:after="516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With sincere regards,</w:t>
      </w:r>
    </w:p>
    <w:p w14:paraId="75F478A0" w14:textId="27407C86" w:rsidR="00480155" w:rsidRDefault="00480155" w:rsidP="00480155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 xml:space="preserve">Prof. Dr Abraham </w:t>
      </w:r>
      <w:proofErr w:type="spellStart"/>
      <w:r>
        <w:rPr>
          <w:rFonts w:ascii="Arial" w:hAnsi="Arial" w:cs="Arial"/>
          <w:color w:val="0C0C0C"/>
        </w:rPr>
        <w:t>Karickam</w:t>
      </w:r>
      <w:proofErr w:type="spellEnd"/>
      <w:r>
        <w:rPr>
          <w:rFonts w:ascii="Arial" w:hAnsi="Arial" w:cs="Arial"/>
          <w:color w:val="0C0C0C"/>
        </w:rPr>
        <w:t>,</w:t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  <w:t xml:space="preserve">K.G. </w:t>
      </w:r>
      <w:proofErr w:type="spellStart"/>
      <w:r w:rsidR="007130D6">
        <w:rPr>
          <w:rFonts w:ascii="Arial" w:hAnsi="Arial" w:cs="Arial"/>
          <w:color w:val="0C0C0C"/>
        </w:rPr>
        <w:t>Mathaikutty</w:t>
      </w:r>
      <w:proofErr w:type="spellEnd"/>
    </w:p>
    <w:p w14:paraId="160471D7" w14:textId="6FF5DF2B" w:rsidR="00480155" w:rsidRDefault="00480155" w:rsidP="00480155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>President</w:t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</w:r>
      <w:r w:rsidR="007130D6">
        <w:rPr>
          <w:rFonts w:ascii="Arial" w:hAnsi="Arial" w:cs="Arial"/>
          <w:color w:val="0C0C0C"/>
        </w:rPr>
        <w:tab/>
        <w:t>Executive Secretary</w:t>
      </w:r>
    </w:p>
    <w:p w14:paraId="688421A9" w14:textId="43F97B5D" w:rsidR="00480155" w:rsidRPr="007130D6" w:rsidRDefault="00480155" w:rsidP="007130D6">
      <w:pPr>
        <w:pStyle w:val="NormalWeb"/>
        <w:spacing w:before="0" w:beforeAutospacing="0" w:after="0" w:afterAutospacing="0"/>
        <w:ind w:left="1440" w:firstLine="720"/>
        <w:rPr>
          <w:rFonts w:ascii="Arial" w:hAnsi="Arial" w:cs="Arial"/>
          <w:color w:val="0C0C0C"/>
          <w:sz w:val="28"/>
          <w:szCs w:val="28"/>
        </w:rPr>
      </w:pPr>
      <w:bookmarkStart w:id="0" w:name="_GoBack"/>
      <w:bookmarkEnd w:id="0"/>
      <w:r w:rsidRPr="007130D6">
        <w:rPr>
          <w:rFonts w:ascii="Arial" w:hAnsi="Arial" w:cs="Arial"/>
          <w:color w:val="0C0C0C"/>
          <w:sz w:val="28"/>
          <w:szCs w:val="28"/>
        </w:rPr>
        <w:t>Cosmic Community Centre</w:t>
      </w:r>
    </w:p>
    <w:p w14:paraId="3ABF4407" w14:textId="775794CD" w:rsidR="00480155" w:rsidRDefault="00480155" w:rsidP="00480155">
      <w:pPr>
        <w:pStyle w:val="NormalWeb"/>
        <w:spacing w:before="0" w:beforeAutospacing="0" w:after="0" w:afterAutospacing="0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 xml:space="preserve"> </w:t>
      </w:r>
    </w:p>
    <w:p w14:paraId="65F1B5DF" w14:textId="77777777" w:rsidR="008E1FAF" w:rsidRPr="008E1FAF" w:rsidRDefault="008E1FAF" w:rsidP="008E1FAF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sectPr w:rsidR="008E1FAF" w:rsidRPr="008E1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C5259"/>
    <w:multiLevelType w:val="hybridMultilevel"/>
    <w:tmpl w:val="FDDEC416"/>
    <w:lvl w:ilvl="0" w:tplc="1592C214">
      <w:start w:val="1"/>
      <w:numFmt w:val="decimal"/>
      <w:lvlText w:val="%1."/>
      <w:lvlJc w:val="left"/>
      <w:pPr>
        <w:ind w:left="720" w:hanging="360"/>
      </w:pPr>
      <w:rPr>
        <w:rFonts w:ascii="Kartika" w:hAnsi="Kartika" w:cs="Kartik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2AB3"/>
    <w:multiLevelType w:val="hybridMultilevel"/>
    <w:tmpl w:val="4A3416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3901"/>
    <w:multiLevelType w:val="hybridMultilevel"/>
    <w:tmpl w:val="EA3A6B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B5"/>
    <w:rsid w:val="00133FFD"/>
    <w:rsid w:val="003246FE"/>
    <w:rsid w:val="00324E48"/>
    <w:rsid w:val="003B54D8"/>
    <w:rsid w:val="004502B6"/>
    <w:rsid w:val="00480155"/>
    <w:rsid w:val="004D77D0"/>
    <w:rsid w:val="004F33DE"/>
    <w:rsid w:val="005A296F"/>
    <w:rsid w:val="005A5CAB"/>
    <w:rsid w:val="00653773"/>
    <w:rsid w:val="00654293"/>
    <w:rsid w:val="007130D6"/>
    <w:rsid w:val="00714AF2"/>
    <w:rsid w:val="007156B5"/>
    <w:rsid w:val="00742AFC"/>
    <w:rsid w:val="007870FA"/>
    <w:rsid w:val="008439B6"/>
    <w:rsid w:val="008E1FAF"/>
    <w:rsid w:val="009E5178"/>
    <w:rsid w:val="00A969CD"/>
    <w:rsid w:val="00B044A8"/>
    <w:rsid w:val="00B84D10"/>
    <w:rsid w:val="00C2266D"/>
    <w:rsid w:val="00DF58C7"/>
    <w:rsid w:val="00E72EE2"/>
    <w:rsid w:val="00EF4F2B"/>
    <w:rsid w:val="00F10CBA"/>
    <w:rsid w:val="00F1358B"/>
    <w:rsid w:val="00F4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55A5"/>
  <w15:chartTrackingRefBased/>
  <w15:docId w15:val="{936576A1-DC4B-453F-8FC0-D4966C8B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0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5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4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33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4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28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33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63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72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56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7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1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8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06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44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44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17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41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66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87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87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0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7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3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4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03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58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58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2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18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69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1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8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2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1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35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71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28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83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24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14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5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3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36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63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64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07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70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34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55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00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63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3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0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80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47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5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92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16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2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70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95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4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6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98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6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6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3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2026-01-19T08:30:00Z</dcterms:created>
  <dcterms:modified xsi:type="dcterms:W3CDTF">2026-01-19T08:31:00Z</dcterms:modified>
</cp:coreProperties>
</file>