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69" w:rsidRDefault="00C61A0B" w:rsidP="00C61A0B">
      <w:pPr>
        <w:jc w:val="center"/>
      </w:pPr>
      <w:r>
        <w:rPr>
          <w:noProof/>
          <w:lang w:eastAsia="en-ZA"/>
        </w:rPr>
        <w:drawing>
          <wp:inline distT="0" distB="0" distL="0" distR="0" wp14:anchorId="0638B219" wp14:editId="481517BA">
            <wp:extent cx="3833761" cy="5422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er relaunch (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4597" cy="5424083"/>
                    </a:xfrm>
                    <a:prstGeom prst="rect">
                      <a:avLst/>
                    </a:prstGeom>
                  </pic:spPr>
                </pic:pic>
              </a:graphicData>
            </a:graphic>
          </wp:inline>
        </w:drawing>
      </w:r>
    </w:p>
    <w:p w:rsidR="000B599B" w:rsidRDefault="000B599B" w:rsidP="00C61A0B">
      <w:pPr>
        <w:jc w:val="center"/>
      </w:pPr>
    </w:p>
    <w:p w:rsidR="000B599B" w:rsidRPr="00C61A0B" w:rsidRDefault="000B599B" w:rsidP="00C61A0B">
      <w:pPr>
        <w:jc w:val="center"/>
      </w:pPr>
    </w:p>
    <w:p w:rsidR="00067369" w:rsidRDefault="00067369" w:rsidP="00067369"/>
    <w:p w:rsidR="000B599B" w:rsidRPr="00AA515C" w:rsidRDefault="00FC1BCF" w:rsidP="00763351">
      <w:pPr>
        <w:jc w:val="both"/>
        <w:rPr>
          <w:rFonts w:cstheme="minorHAnsi"/>
          <w:color w:val="1A1A1A"/>
          <w:shd w:val="clear" w:color="auto" w:fill="FFFFFF"/>
        </w:rPr>
      </w:pPr>
      <w:r w:rsidRPr="00AA515C">
        <w:rPr>
          <w:rFonts w:cstheme="minorHAnsi"/>
          <w:b/>
          <w:bCs/>
          <w:noProof/>
          <w:color w:val="1A1A1A"/>
          <w:shd w:val="clear" w:color="auto" w:fill="FFFFFF"/>
          <w:lang w:eastAsia="en-ZA"/>
        </w:rPr>
        <w:drawing>
          <wp:anchor distT="0" distB="0" distL="114300" distR="114300" simplePos="0" relativeHeight="251661312" behindDoc="0" locked="0" layoutInCell="1" allowOverlap="1" wp14:anchorId="52A32350" wp14:editId="578E8DD3">
            <wp:simplePos x="0" y="0"/>
            <wp:positionH relativeFrom="column">
              <wp:posOffset>-122555</wp:posOffset>
            </wp:positionH>
            <wp:positionV relativeFrom="paragraph">
              <wp:posOffset>41275</wp:posOffset>
            </wp:positionV>
            <wp:extent cx="1200150" cy="12280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an_boesak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28090"/>
                    </a:xfrm>
                    <a:prstGeom prst="rect">
                      <a:avLst/>
                    </a:prstGeom>
                  </pic:spPr>
                </pic:pic>
              </a:graphicData>
            </a:graphic>
            <wp14:sizeRelH relativeFrom="margin">
              <wp14:pctWidth>0</wp14:pctWidth>
            </wp14:sizeRelH>
            <wp14:sizeRelV relativeFrom="margin">
              <wp14:pctHeight>0</wp14:pctHeight>
            </wp14:sizeRelV>
          </wp:anchor>
        </w:drawing>
      </w:r>
      <w:r w:rsidR="00763351" w:rsidRPr="00AA515C">
        <w:rPr>
          <w:rFonts w:cstheme="minorHAnsi"/>
          <w:b/>
          <w:bCs/>
          <w:color w:val="1A1A1A"/>
          <w:shd w:val="clear" w:color="auto" w:fill="FFFFFF"/>
        </w:rPr>
        <w:t xml:space="preserve">Dr </w:t>
      </w:r>
      <w:r w:rsidR="009C0097" w:rsidRPr="00AA515C">
        <w:rPr>
          <w:rFonts w:cstheme="minorHAnsi"/>
          <w:b/>
          <w:bCs/>
          <w:color w:val="1A1A1A"/>
          <w:shd w:val="clear" w:color="auto" w:fill="FFFFFF"/>
        </w:rPr>
        <w:t xml:space="preserve">Allan </w:t>
      </w:r>
      <w:proofErr w:type="spellStart"/>
      <w:r w:rsidR="009C0097" w:rsidRPr="00AA515C">
        <w:rPr>
          <w:rFonts w:cstheme="minorHAnsi"/>
          <w:b/>
          <w:bCs/>
          <w:color w:val="1A1A1A"/>
          <w:shd w:val="clear" w:color="auto" w:fill="FFFFFF"/>
        </w:rPr>
        <w:t>Boesak</w:t>
      </w:r>
      <w:proofErr w:type="spellEnd"/>
      <w:r w:rsidR="00392461">
        <w:rPr>
          <w:rFonts w:cstheme="minorHAnsi"/>
          <w:color w:val="1A1A1A"/>
          <w:shd w:val="clear" w:color="auto" w:fill="FFFFFF"/>
        </w:rPr>
        <w:t xml:space="preserve"> </w:t>
      </w:r>
      <w:r w:rsidR="00763351" w:rsidRPr="00AA515C">
        <w:rPr>
          <w:rFonts w:cstheme="minorHAnsi"/>
          <w:color w:val="1A1A1A"/>
          <w:shd w:val="clear" w:color="auto" w:fill="FFFFFF"/>
        </w:rPr>
        <w:t>is a Dutch Reformed minister</w:t>
      </w:r>
      <w:r w:rsidR="009C0097" w:rsidRPr="00AA515C">
        <w:rPr>
          <w:rFonts w:cstheme="minorHAnsi"/>
          <w:color w:val="1A1A1A"/>
          <w:shd w:val="clear" w:color="auto" w:fill="FFFFFF"/>
        </w:rPr>
        <w:t xml:space="preserve"> who was one of </w:t>
      </w:r>
      <w:r w:rsidR="009C0097" w:rsidRPr="00AA515C">
        <w:rPr>
          <w:rFonts w:cstheme="minorHAnsi"/>
          <w:shd w:val="clear" w:color="auto" w:fill="FFFFFF"/>
        </w:rPr>
        <w:t>South Africa’s </w:t>
      </w:r>
      <w:r w:rsidR="009C0097" w:rsidRPr="00AA515C">
        <w:rPr>
          <w:rFonts w:cstheme="minorHAnsi"/>
          <w:color w:val="1A1A1A"/>
          <w:shd w:val="clear" w:color="auto" w:fill="FFFFFF"/>
        </w:rPr>
        <w:t>leading spokespersons against the </w:t>
      </w:r>
      <w:hyperlink r:id="rId9" w:history="1">
        <w:r w:rsidR="009C0097" w:rsidRPr="00AA515C">
          <w:rPr>
            <w:rFonts w:cstheme="minorHAnsi"/>
            <w:shd w:val="clear" w:color="auto" w:fill="FFFFFF"/>
          </w:rPr>
          <w:t>country’s</w:t>
        </w:r>
      </w:hyperlink>
      <w:r w:rsidR="009C0097" w:rsidRPr="00AA515C">
        <w:rPr>
          <w:rFonts w:cstheme="minorHAnsi"/>
          <w:color w:val="1A1A1A"/>
          <w:shd w:val="clear" w:color="auto" w:fill="FFFFFF"/>
        </w:rPr>
        <w:t> </w:t>
      </w:r>
      <w:r w:rsidR="00763351" w:rsidRPr="00AA515C">
        <w:rPr>
          <w:rFonts w:cstheme="minorHAnsi"/>
          <w:color w:val="1A1A1A"/>
          <w:shd w:val="clear" w:color="auto" w:fill="FFFFFF"/>
        </w:rPr>
        <w:t>policy of</w:t>
      </w:r>
      <w:r w:rsidR="009C0097" w:rsidRPr="00AA515C">
        <w:rPr>
          <w:rFonts w:cstheme="minorHAnsi"/>
          <w:color w:val="1A1A1A"/>
          <w:shd w:val="clear" w:color="auto" w:fill="FFFFFF"/>
        </w:rPr>
        <w:t> </w:t>
      </w:r>
      <w:hyperlink r:id="rId10" w:history="1">
        <w:r w:rsidR="009C0097" w:rsidRPr="00AA515C">
          <w:rPr>
            <w:rFonts w:cstheme="minorHAnsi"/>
            <w:shd w:val="clear" w:color="auto" w:fill="FFFFFF"/>
          </w:rPr>
          <w:t>apartheid</w:t>
        </w:r>
      </w:hyperlink>
      <w:r w:rsidR="009C0097" w:rsidRPr="00AA515C">
        <w:rPr>
          <w:rFonts w:cstheme="minorHAnsi"/>
          <w:color w:val="1A1A1A"/>
          <w:shd w:val="clear" w:color="auto" w:fill="FFFFFF"/>
        </w:rPr>
        <w:t>.</w:t>
      </w:r>
      <w:r w:rsidR="00763351" w:rsidRPr="00AA515C">
        <w:rPr>
          <w:rFonts w:cstheme="minorHAnsi"/>
          <w:color w:val="1A1A1A"/>
          <w:shd w:val="clear" w:color="auto" w:fill="FFFFFF"/>
        </w:rPr>
        <w:t xml:space="preserve"> He was also the keynote speaker at the historical Cape Flats meeting on 25 August 2019, at which the Cape Flats Declaration was adopted.</w:t>
      </w:r>
      <w:r w:rsidR="00392461">
        <w:rPr>
          <w:rFonts w:cstheme="minorHAnsi"/>
          <w:color w:val="1A1A1A"/>
          <w:shd w:val="clear" w:color="auto" w:fill="FFFFFF"/>
        </w:rPr>
        <w:t xml:space="preserve"> He remains a dedicated voice for social justice.</w:t>
      </w:r>
    </w:p>
    <w:p w:rsidR="00392461" w:rsidRDefault="00392461" w:rsidP="00763351">
      <w:pPr>
        <w:jc w:val="both"/>
        <w:rPr>
          <w:rFonts w:cstheme="minorHAnsi"/>
          <w:color w:val="1A1A1A"/>
          <w:shd w:val="clear" w:color="auto" w:fill="FFFFFF"/>
        </w:rPr>
      </w:pPr>
    </w:p>
    <w:p w:rsidR="00763351" w:rsidRPr="00AA515C" w:rsidRDefault="00392461" w:rsidP="00763351">
      <w:pPr>
        <w:jc w:val="both"/>
        <w:rPr>
          <w:rFonts w:cstheme="minorHAnsi"/>
          <w:color w:val="1A1A1A"/>
          <w:shd w:val="clear" w:color="auto" w:fill="FFFFFF"/>
        </w:rPr>
      </w:pPr>
      <w:r>
        <w:rPr>
          <w:rFonts w:eastAsia="Times New Roman" w:cstheme="minorHAnsi"/>
          <w:noProof/>
          <w:lang w:eastAsia="en-ZA"/>
        </w:rPr>
        <w:drawing>
          <wp:anchor distT="0" distB="0" distL="114300" distR="114300" simplePos="0" relativeHeight="251663360" behindDoc="1" locked="0" layoutInCell="1" allowOverlap="1" wp14:anchorId="1AFF8C8A" wp14:editId="58BF5C2E">
            <wp:simplePos x="0" y="0"/>
            <wp:positionH relativeFrom="column">
              <wp:posOffset>-122555</wp:posOffset>
            </wp:positionH>
            <wp:positionV relativeFrom="paragraph">
              <wp:posOffset>286385</wp:posOffset>
            </wp:positionV>
            <wp:extent cx="1247775" cy="1247775"/>
            <wp:effectExtent l="0" t="0" r="9525" b="9525"/>
            <wp:wrapTight wrapText="bothSides">
              <wp:wrapPolygon edited="0">
                <wp:start x="0" y="0"/>
                <wp:lineTo x="0" y="21435"/>
                <wp:lineTo x="21435" y="21435"/>
                <wp:lineTo x="214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chael.jpg"/>
                    <pic:cNvPicPr/>
                  </pic:nvPicPr>
                  <pic:blipFill>
                    <a:blip r:embed="rId1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p>
    <w:p w:rsidR="00763351" w:rsidRPr="00763351" w:rsidRDefault="00763351" w:rsidP="00392461">
      <w:pPr>
        <w:shd w:val="clear" w:color="auto" w:fill="FFFFFF"/>
        <w:spacing w:before="120" w:after="120" w:line="240" w:lineRule="auto"/>
        <w:jc w:val="both"/>
        <w:rPr>
          <w:rFonts w:eastAsia="Times New Roman" w:cstheme="minorHAnsi"/>
          <w:color w:val="202122"/>
          <w:lang w:eastAsia="en-ZA"/>
        </w:rPr>
      </w:pPr>
      <w:r w:rsidRPr="00AA515C">
        <w:rPr>
          <w:rFonts w:eastAsia="Times New Roman" w:cstheme="minorHAnsi"/>
          <w:lang w:eastAsia="en-ZA"/>
        </w:rPr>
        <w:t>Father Mich</w:t>
      </w:r>
      <w:r w:rsidR="00392461">
        <w:rPr>
          <w:rFonts w:eastAsia="Times New Roman" w:cstheme="minorHAnsi"/>
          <w:lang w:eastAsia="en-ZA"/>
        </w:rPr>
        <w:t xml:space="preserve">ael </w:t>
      </w:r>
      <w:proofErr w:type="spellStart"/>
      <w:r w:rsidR="00392461">
        <w:rPr>
          <w:rFonts w:eastAsia="Times New Roman" w:cstheme="minorHAnsi"/>
          <w:lang w:eastAsia="en-ZA"/>
        </w:rPr>
        <w:t>Lapsley</w:t>
      </w:r>
      <w:proofErr w:type="spellEnd"/>
      <w:r w:rsidRPr="00AA515C">
        <w:rPr>
          <w:rFonts w:eastAsia="Times New Roman" w:cstheme="minorHAnsi"/>
          <w:lang w:eastAsia="en-ZA"/>
        </w:rPr>
        <w:t xml:space="preserve"> </w:t>
      </w:r>
      <w:r w:rsidR="00FC1BCF" w:rsidRPr="00AA515C">
        <w:rPr>
          <w:rFonts w:eastAsia="Times New Roman" w:cstheme="minorHAnsi"/>
          <w:color w:val="202122"/>
          <w:lang w:eastAsia="en-ZA"/>
        </w:rPr>
        <w:t>spoke</w:t>
      </w:r>
      <w:r w:rsidRPr="00763351">
        <w:rPr>
          <w:rFonts w:eastAsia="Times New Roman" w:cstheme="minorHAnsi"/>
          <w:color w:val="202122"/>
          <w:lang w:eastAsia="en-ZA"/>
        </w:rPr>
        <w:t xml:space="preserve"> out on behalf of schoolchildren who were being shot, detained and tortured</w:t>
      </w:r>
      <w:r w:rsidR="00FC1BCF" w:rsidRPr="00AA515C">
        <w:rPr>
          <w:rFonts w:eastAsia="Times New Roman" w:cstheme="minorHAnsi"/>
          <w:color w:val="202122"/>
          <w:lang w:eastAsia="en-ZA"/>
        </w:rPr>
        <w:t xml:space="preserve"> during the 1970s</w:t>
      </w:r>
      <w:r w:rsidRPr="00763351">
        <w:rPr>
          <w:rFonts w:eastAsia="Times New Roman" w:cstheme="minorHAnsi"/>
          <w:color w:val="202122"/>
          <w:lang w:eastAsia="en-ZA"/>
        </w:rPr>
        <w:t>.</w:t>
      </w:r>
      <w:r w:rsidR="00FC1BCF" w:rsidRPr="00AA515C">
        <w:rPr>
          <w:rFonts w:eastAsia="Times New Roman" w:cstheme="minorHAnsi"/>
          <w:color w:val="202122"/>
          <w:lang w:eastAsia="en-ZA"/>
        </w:rPr>
        <w:t xml:space="preserve"> In 1990 a security force’s letter bomb cost him both hands and the sight in one eye. He later worked with victims of violence and torture, and in 1998 established the Institute for the Healing of Memories in Cape Town.</w:t>
      </w:r>
    </w:p>
    <w:p w:rsidR="00392461" w:rsidRDefault="00392461" w:rsidP="00763351">
      <w:pPr>
        <w:jc w:val="both"/>
        <w:rPr>
          <w:rFonts w:cstheme="minorHAnsi"/>
          <w:b/>
          <w:sz w:val="24"/>
          <w:szCs w:val="24"/>
        </w:rPr>
      </w:pPr>
    </w:p>
    <w:p w:rsidR="00763351" w:rsidRPr="00763351" w:rsidRDefault="00AA515C" w:rsidP="00763351">
      <w:pPr>
        <w:jc w:val="both"/>
        <w:rPr>
          <w:rFonts w:cstheme="minorHAnsi"/>
          <w:b/>
          <w:sz w:val="24"/>
          <w:szCs w:val="24"/>
        </w:rPr>
      </w:pPr>
      <w:r w:rsidRPr="00AA515C">
        <w:rPr>
          <w:rFonts w:cstheme="minorHAnsi"/>
          <w:noProof/>
          <w:shd w:val="clear" w:color="auto" w:fill="FFFFFF"/>
          <w:lang w:eastAsia="en-ZA"/>
        </w:rPr>
        <w:drawing>
          <wp:anchor distT="0" distB="0" distL="114300" distR="114300" simplePos="0" relativeHeight="251662336" behindDoc="1" locked="0" layoutInCell="1" allowOverlap="1" wp14:anchorId="4CE9DE29" wp14:editId="42FCA3E9">
            <wp:simplePos x="0" y="0"/>
            <wp:positionH relativeFrom="column">
              <wp:posOffset>-114300</wp:posOffset>
            </wp:positionH>
            <wp:positionV relativeFrom="paragraph">
              <wp:posOffset>302260</wp:posOffset>
            </wp:positionV>
            <wp:extent cx="1263650" cy="1263650"/>
            <wp:effectExtent l="0" t="0" r="0" b="0"/>
            <wp:wrapTight wrapText="bothSides">
              <wp:wrapPolygon edited="0">
                <wp:start x="0" y="0"/>
                <wp:lineTo x="0" y="21166"/>
                <wp:lineTo x="21166" y="21166"/>
                <wp:lineTo x="211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ilyn.jpg"/>
                    <pic:cNvPicPr/>
                  </pic:nvPicPr>
                  <pic:blipFill>
                    <a:blip r:embed="rId12">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margin">
              <wp14:pctWidth>0</wp14:pctWidth>
            </wp14:sizeRelH>
            <wp14:sizeRelV relativeFrom="margin">
              <wp14:pctHeight>0</wp14:pctHeight>
            </wp14:sizeRelV>
          </wp:anchor>
        </w:drawing>
      </w:r>
    </w:p>
    <w:p w:rsidR="000B599B" w:rsidRPr="00AA515C" w:rsidRDefault="00AA515C" w:rsidP="00AA515C">
      <w:pPr>
        <w:jc w:val="both"/>
        <w:rPr>
          <w:rFonts w:cstheme="minorHAnsi"/>
          <w:b/>
        </w:rPr>
      </w:pPr>
      <w:r w:rsidRPr="00AA515C">
        <w:rPr>
          <w:rFonts w:cstheme="minorHAnsi"/>
          <w:shd w:val="clear" w:color="auto" w:fill="FFFFFF"/>
        </w:rPr>
        <w:t xml:space="preserve">Marilyn </w:t>
      </w:r>
      <w:proofErr w:type="spellStart"/>
      <w:r w:rsidRPr="00AA515C">
        <w:rPr>
          <w:rFonts w:cstheme="minorHAnsi"/>
          <w:shd w:val="clear" w:color="auto" w:fill="FFFFFF"/>
        </w:rPr>
        <w:t>Turkovich</w:t>
      </w:r>
      <w:proofErr w:type="spellEnd"/>
      <w:r w:rsidRPr="00AA515C">
        <w:rPr>
          <w:rFonts w:cstheme="minorHAnsi"/>
          <w:shd w:val="clear" w:color="auto" w:fill="FFFFFF"/>
        </w:rPr>
        <w:t xml:space="preserve"> is the Executive Director of the Charter for Compassion. Her</w:t>
      </w:r>
      <w:r w:rsidRPr="00AA515C">
        <w:rPr>
          <w:rFonts w:cstheme="minorHAnsi"/>
          <w:shd w:val="clear" w:color="auto" w:fill="FFFFFF"/>
        </w:rPr>
        <w:t xml:space="preserve"> work has been primarily in areas of global awareness, international education, race and social justice and in instructional design</w:t>
      </w:r>
      <w:r w:rsidRPr="00AA515C">
        <w:rPr>
          <w:rFonts w:cstheme="minorHAnsi"/>
          <w:shd w:val="clear" w:color="auto" w:fill="FFFFFF"/>
        </w:rPr>
        <w:t xml:space="preserve"> including</w:t>
      </w:r>
      <w:r w:rsidRPr="00AA515C">
        <w:rPr>
          <w:rFonts w:cstheme="minorHAnsi"/>
          <w:shd w:val="clear" w:color="auto" w:fill="FFFFFF"/>
        </w:rPr>
        <w:t xml:space="preserve"> the authoring or co-authoring of more than twenty-five training and curriculum book</w:t>
      </w:r>
      <w:r w:rsidRPr="00AA515C">
        <w:rPr>
          <w:rFonts w:cstheme="minorHAnsi"/>
          <w:shd w:val="clear" w:color="auto" w:fill="FFFFFF"/>
        </w:rPr>
        <w:t>s.</w:t>
      </w:r>
    </w:p>
    <w:p w:rsidR="00067369" w:rsidRPr="00067369" w:rsidRDefault="00067369" w:rsidP="00067369">
      <w:pPr>
        <w:rPr>
          <w:b/>
          <w:sz w:val="32"/>
          <w:szCs w:val="32"/>
        </w:rPr>
      </w:pPr>
      <w:r w:rsidRPr="00067369">
        <w:rPr>
          <w:b/>
          <w:sz w:val="32"/>
          <w:szCs w:val="32"/>
        </w:rPr>
        <w:lastRenderedPageBreak/>
        <w:t>Recommitment to Compassion</w:t>
      </w:r>
    </w:p>
    <w:p w:rsidR="00067369" w:rsidRPr="00C61A0B" w:rsidRDefault="00067369" w:rsidP="00067369">
      <w:pPr>
        <w:rPr>
          <w:b/>
          <w:sz w:val="28"/>
          <w:szCs w:val="28"/>
        </w:rPr>
      </w:pPr>
      <w:r w:rsidRPr="00C61A0B">
        <w:rPr>
          <w:b/>
          <w:sz w:val="28"/>
          <w:szCs w:val="28"/>
        </w:rPr>
        <w:t>Saturday 5 February 2022</w:t>
      </w:r>
      <w:r w:rsidR="00C61A0B" w:rsidRPr="00C61A0B">
        <w:rPr>
          <w:b/>
          <w:sz w:val="28"/>
          <w:szCs w:val="28"/>
        </w:rPr>
        <w:t xml:space="preserve"> – Groote </w:t>
      </w:r>
      <w:proofErr w:type="spellStart"/>
      <w:r w:rsidR="00C61A0B" w:rsidRPr="00C61A0B">
        <w:rPr>
          <w:b/>
          <w:sz w:val="28"/>
          <w:szCs w:val="28"/>
        </w:rPr>
        <w:t>Kerk</w:t>
      </w:r>
      <w:proofErr w:type="spellEnd"/>
      <w:r w:rsidR="00C61A0B" w:rsidRPr="00C61A0B">
        <w:rPr>
          <w:b/>
          <w:sz w:val="28"/>
          <w:szCs w:val="28"/>
        </w:rPr>
        <w:t xml:space="preserve"> – 3pm</w:t>
      </w:r>
    </w:p>
    <w:p w:rsidR="00067369" w:rsidRPr="00392461" w:rsidRDefault="00C61A0B" w:rsidP="00067369">
      <w:pPr>
        <w:rPr>
          <w:b/>
          <w:sz w:val="28"/>
          <w:szCs w:val="28"/>
        </w:rPr>
      </w:pPr>
      <w:r w:rsidRPr="00C61A0B">
        <w:rPr>
          <w:b/>
          <w:sz w:val="28"/>
          <w:szCs w:val="28"/>
        </w:rPr>
        <w:t>Programme</w:t>
      </w:r>
    </w:p>
    <w:p w:rsidR="00C61A0B" w:rsidRDefault="00C61A0B" w:rsidP="00067369">
      <w:r>
        <w:t>Master of Ceremonies: Rev Dr Llewellyn McMaster</w:t>
      </w:r>
    </w:p>
    <w:p w:rsidR="00C61A0B" w:rsidRDefault="00C61A0B" w:rsidP="00067369">
      <w:r>
        <w:t>Welcome: Ds Riaan de Villiers</w:t>
      </w:r>
    </w:p>
    <w:p w:rsidR="00C61A0B" w:rsidRDefault="00C61A0B" w:rsidP="00067369">
      <w:r>
        <w:t xml:space="preserve">Acknowledgement of </w:t>
      </w:r>
      <w:proofErr w:type="gramStart"/>
      <w:r>
        <w:t>Land :</w:t>
      </w:r>
      <w:proofErr w:type="gramEnd"/>
      <w:r>
        <w:t xml:space="preserve">  </w:t>
      </w:r>
      <w:proofErr w:type="spellStart"/>
      <w:r>
        <w:t>Zebada</w:t>
      </w:r>
      <w:proofErr w:type="spellEnd"/>
      <w:r>
        <w:t xml:space="preserve"> January </w:t>
      </w:r>
    </w:p>
    <w:p w:rsidR="00C61A0B" w:rsidRDefault="00C61A0B" w:rsidP="00067369">
      <w:r>
        <w:t>Prayers:</w:t>
      </w:r>
      <w:r>
        <w:tab/>
      </w:r>
      <w:proofErr w:type="spellStart"/>
      <w:r>
        <w:t>Shaykh</w:t>
      </w:r>
      <w:proofErr w:type="spellEnd"/>
      <w:r>
        <w:t xml:space="preserve"> Ismail </w:t>
      </w:r>
      <w:proofErr w:type="spellStart"/>
      <w:r>
        <w:t>Keraan</w:t>
      </w:r>
      <w:proofErr w:type="spellEnd"/>
      <w:r>
        <w:t xml:space="preserve"> (Muslim)</w:t>
      </w:r>
    </w:p>
    <w:p w:rsidR="00C61A0B" w:rsidRDefault="00C61A0B" w:rsidP="00067369">
      <w:r>
        <w:tab/>
      </w:r>
      <w:r>
        <w:tab/>
        <w:t xml:space="preserve">Rev Dorothea </w:t>
      </w:r>
      <w:proofErr w:type="spellStart"/>
      <w:r>
        <w:t>Gopie</w:t>
      </w:r>
      <w:proofErr w:type="spellEnd"/>
      <w:r>
        <w:t xml:space="preserve"> (Christian)</w:t>
      </w:r>
    </w:p>
    <w:p w:rsidR="000B599B" w:rsidRDefault="00C61A0B" w:rsidP="00067369">
      <w:r>
        <w:tab/>
      </w:r>
      <w:r>
        <w:tab/>
        <w:t xml:space="preserve">Cecil </w:t>
      </w:r>
      <w:proofErr w:type="spellStart"/>
      <w:r>
        <w:t>Plaatjies</w:t>
      </w:r>
      <w:proofErr w:type="spellEnd"/>
      <w:r>
        <w:t xml:space="preserve"> (Buddhist)</w:t>
      </w:r>
    </w:p>
    <w:p w:rsidR="00C61A0B" w:rsidRDefault="000B599B" w:rsidP="00067369">
      <w:r>
        <w:t>Introduction:</w:t>
      </w:r>
      <w:r>
        <w:tab/>
      </w:r>
      <w:r w:rsidRPr="000B599B">
        <w:rPr>
          <w:b/>
        </w:rPr>
        <w:t>Rev Berry Behr, CTII Chair</w:t>
      </w:r>
      <w:r w:rsidR="00C61A0B">
        <w:tab/>
      </w:r>
    </w:p>
    <w:p w:rsidR="00A13A9D" w:rsidRDefault="00C61A0B" w:rsidP="00067369">
      <w:r>
        <w:t xml:space="preserve">Speaker: </w:t>
      </w:r>
      <w:r w:rsidR="00A13A9D">
        <w:tab/>
      </w:r>
      <w:r w:rsidR="00A13A9D" w:rsidRPr="000B599B">
        <w:rPr>
          <w:b/>
        </w:rPr>
        <w:t xml:space="preserve">Marilyn </w:t>
      </w:r>
      <w:proofErr w:type="spellStart"/>
      <w:r w:rsidR="00A13A9D" w:rsidRPr="000B599B">
        <w:rPr>
          <w:b/>
        </w:rPr>
        <w:t>Turkovich</w:t>
      </w:r>
    </w:p>
    <w:p w:rsidR="00C61A0B" w:rsidRDefault="00A13A9D" w:rsidP="00067369">
      <w:proofErr w:type="spellEnd"/>
      <w:r>
        <w:tab/>
      </w:r>
      <w:r>
        <w:tab/>
        <w:t>The Impact of a Compassionate City</w:t>
      </w:r>
    </w:p>
    <w:p w:rsidR="00A13A9D" w:rsidRDefault="00A13A9D" w:rsidP="00067369">
      <w:r>
        <w:t>Speaker:</w:t>
      </w:r>
      <w:r>
        <w:tab/>
      </w:r>
      <w:r w:rsidRPr="000B599B">
        <w:rPr>
          <w:b/>
        </w:rPr>
        <w:t xml:space="preserve">Father Michael </w:t>
      </w:r>
      <w:proofErr w:type="spellStart"/>
      <w:r w:rsidRPr="000B599B">
        <w:rPr>
          <w:b/>
        </w:rPr>
        <w:t>Lapsley</w:t>
      </w:r>
      <w:proofErr w:type="spellEnd"/>
    </w:p>
    <w:p w:rsidR="00A13A9D" w:rsidRDefault="00A13A9D" w:rsidP="00067369">
      <w:r>
        <w:tab/>
      </w:r>
      <w:r>
        <w:tab/>
        <w:t>The Healing Power of Compassion</w:t>
      </w:r>
    </w:p>
    <w:p w:rsidR="00A13A9D" w:rsidRDefault="00A13A9D" w:rsidP="00067369">
      <w:r>
        <w:t>Speaker:</w:t>
      </w:r>
      <w:r>
        <w:tab/>
      </w:r>
      <w:r w:rsidRPr="000B599B">
        <w:rPr>
          <w:b/>
        </w:rPr>
        <w:t xml:space="preserve">Bishop </w:t>
      </w:r>
      <w:proofErr w:type="spellStart"/>
      <w:r w:rsidRPr="000B599B">
        <w:rPr>
          <w:b/>
        </w:rPr>
        <w:t>Thembekile</w:t>
      </w:r>
      <w:proofErr w:type="spellEnd"/>
      <w:r w:rsidRPr="000B599B">
        <w:rPr>
          <w:b/>
        </w:rPr>
        <w:t xml:space="preserve"> </w:t>
      </w:r>
      <w:proofErr w:type="spellStart"/>
      <w:r w:rsidRPr="000B599B">
        <w:rPr>
          <w:b/>
        </w:rPr>
        <w:t>Gqwaka</w:t>
      </w:r>
      <w:proofErr w:type="spellEnd"/>
    </w:p>
    <w:p w:rsidR="00A13A9D" w:rsidRDefault="00A13A9D" w:rsidP="00067369">
      <w:r>
        <w:tab/>
      </w:r>
      <w:r>
        <w:tab/>
        <w:t>Introducing the Cape Flats Memories video</w:t>
      </w:r>
    </w:p>
    <w:p w:rsidR="00A13A9D" w:rsidRDefault="00A13A9D" w:rsidP="00067369">
      <w:r>
        <w:t xml:space="preserve">Speaker: </w:t>
      </w:r>
      <w:r>
        <w:tab/>
      </w:r>
      <w:r w:rsidRPr="000B599B">
        <w:rPr>
          <w:b/>
        </w:rPr>
        <w:t xml:space="preserve">Dr Allan </w:t>
      </w:r>
      <w:proofErr w:type="spellStart"/>
      <w:r w:rsidRPr="000B599B">
        <w:rPr>
          <w:b/>
        </w:rPr>
        <w:t>Boesak</w:t>
      </w:r>
      <w:proofErr w:type="spellEnd"/>
    </w:p>
    <w:p w:rsidR="00A13A9D" w:rsidRDefault="00A13A9D" w:rsidP="00067369">
      <w:r>
        <w:tab/>
      </w:r>
      <w:r>
        <w:tab/>
        <w:t>Compassion as Sacred Practice</w:t>
      </w:r>
    </w:p>
    <w:p w:rsidR="0065502A" w:rsidRDefault="0065502A" w:rsidP="00067369">
      <w:bookmarkStart w:id="0" w:name="_GoBack"/>
      <w:bookmarkEnd w:id="0"/>
    </w:p>
    <w:p w:rsidR="00A13A9D" w:rsidRDefault="00A13A9D" w:rsidP="00A13A9D">
      <w:pPr>
        <w:jc w:val="both"/>
      </w:pPr>
      <w:r w:rsidRPr="005271DC">
        <w:rPr>
          <w:b/>
        </w:rPr>
        <w:lastRenderedPageBreak/>
        <w:t>Engaging Compassion</w:t>
      </w:r>
      <w:r>
        <w:t xml:space="preserve"> – You are invited to</w:t>
      </w:r>
      <w:r>
        <w:t xml:space="preserve"> turn to someone you don't know and discuss how compassion shows up for you. Where do you want to create more </w:t>
      </w:r>
      <w:r>
        <w:t>com</w:t>
      </w:r>
      <w:r>
        <w:t>passion in your life? Feel free to open that conversation with others - we will have 15 minutes and during that time, Rev Berry will invite people to spe</w:t>
      </w:r>
      <w:r>
        <w:t>ak to her on camera for the</w:t>
      </w:r>
      <w:r>
        <w:t xml:space="preserve"> </w:t>
      </w:r>
      <w:proofErr w:type="spellStart"/>
      <w:r>
        <w:t>facebook</w:t>
      </w:r>
      <w:proofErr w:type="spellEnd"/>
      <w:r>
        <w:t xml:space="preserve"> </w:t>
      </w:r>
      <w:r>
        <w:t xml:space="preserve">live </w:t>
      </w:r>
      <w:r>
        <w:t xml:space="preserve">feed. </w:t>
      </w:r>
    </w:p>
    <w:p w:rsidR="00A13A9D" w:rsidRDefault="00A13A9D" w:rsidP="00A13A9D">
      <w:pPr>
        <w:jc w:val="both"/>
      </w:pPr>
      <w:r>
        <w:t>Our FB listeners will have a chance to contribute too by typing your comments which we will read to the room later.</w:t>
      </w:r>
    </w:p>
    <w:p w:rsidR="00A13A9D" w:rsidRPr="000B599B" w:rsidRDefault="000B599B" w:rsidP="00A13A9D">
      <w:pPr>
        <w:jc w:val="both"/>
        <w:rPr>
          <w:b/>
        </w:rPr>
      </w:pPr>
      <w:r>
        <w:rPr>
          <w:b/>
        </w:rPr>
        <w:t>Feedback Session: Plenary</w:t>
      </w:r>
    </w:p>
    <w:p w:rsidR="00A13A9D" w:rsidRDefault="00A13A9D" w:rsidP="000B599B">
      <w:pPr>
        <w:ind w:left="2160" w:hanging="2160"/>
        <w:jc w:val="both"/>
      </w:pPr>
      <w:r>
        <w:t>Thanks</w:t>
      </w:r>
      <w:r w:rsidR="000B599B">
        <w:t xml:space="preserve"> and closing</w:t>
      </w:r>
      <w:r>
        <w:t>:</w:t>
      </w:r>
      <w:r>
        <w:tab/>
        <w:t xml:space="preserve">Zelda-Ann </w:t>
      </w:r>
      <w:proofErr w:type="spellStart"/>
      <w:r>
        <w:t>Hintsa</w:t>
      </w:r>
      <w:proofErr w:type="spellEnd"/>
      <w:r>
        <w:t>, Cape Town Interfaith Board member and Cape Flats Interfaith representative</w:t>
      </w:r>
    </w:p>
    <w:p w:rsidR="000B599B" w:rsidRDefault="00A13A9D" w:rsidP="00392461">
      <w:pPr>
        <w:jc w:val="both"/>
      </w:pPr>
      <w:r w:rsidRPr="00392461">
        <w:rPr>
          <w:b/>
        </w:rPr>
        <w:t>Call to Action</w:t>
      </w:r>
      <w:r>
        <w:t>: Please sign our Charter for Compassion commitment book while</w:t>
      </w:r>
      <w:r w:rsidR="000B599B">
        <w:t xml:space="preserve"> you enjoy refreshments with us, and the music of </w:t>
      </w:r>
      <w:proofErr w:type="spellStart"/>
      <w:r w:rsidR="000B599B">
        <w:t>Dizu</w:t>
      </w:r>
      <w:proofErr w:type="spellEnd"/>
      <w:r w:rsidR="000B599B">
        <w:t xml:space="preserve"> </w:t>
      </w:r>
      <w:proofErr w:type="spellStart"/>
      <w:r w:rsidR="000B599B">
        <w:t>Plaaties</w:t>
      </w:r>
      <w:proofErr w:type="spellEnd"/>
      <w:r w:rsidR="000B599B">
        <w:t>.</w:t>
      </w:r>
    </w:p>
    <w:p w:rsidR="00A833AC" w:rsidRDefault="00A833AC" w:rsidP="00067369">
      <w:pPr>
        <w:rPr>
          <w:b/>
        </w:rPr>
      </w:pPr>
    </w:p>
    <w:p w:rsidR="00A13A9D" w:rsidRPr="00392461" w:rsidRDefault="00AA515C" w:rsidP="00067369">
      <w:pPr>
        <w:rPr>
          <w:b/>
        </w:rPr>
      </w:pPr>
      <w:r w:rsidRPr="00392461">
        <w:rPr>
          <w:b/>
        </w:rPr>
        <w:t xml:space="preserve">Thank you to </w:t>
      </w:r>
      <w:proofErr w:type="spellStart"/>
      <w:r w:rsidRPr="00392461">
        <w:rPr>
          <w:b/>
        </w:rPr>
        <w:t>Dizu</w:t>
      </w:r>
      <w:proofErr w:type="spellEnd"/>
      <w:r w:rsidRPr="00392461">
        <w:rPr>
          <w:b/>
        </w:rPr>
        <w:t xml:space="preserve"> </w:t>
      </w:r>
      <w:proofErr w:type="spellStart"/>
      <w:r w:rsidRPr="00392461">
        <w:rPr>
          <w:b/>
        </w:rPr>
        <w:t>Plaatjies</w:t>
      </w:r>
      <w:proofErr w:type="spellEnd"/>
      <w:r w:rsidRPr="00392461">
        <w:rPr>
          <w:b/>
        </w:rPr>
        <w:t xml:space="preserve"> for permission to use his music.</w:t>
      </w:r>
    </w:p>
    <w:p w:rsidR="00AA515C" w:rsidRDefault="00AA515C" w:rsidP="00067369"/>
    <w:p w:rsidR="00FC78F1" w:rsidRDefault="00AA515C" w:rsidP="00067369">
      <w:r w:rsidRPr="00AA515C">
        <w:drawing>
          <wp:inline distT="0" distB="0" distL="0" distR="0" wp14:anchorId="520A8049" wp14:editId="2EEDE556">
            <wp:extent cx="3790950" cy="21320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34196" cy="2156408"/>
                    </a:xfrm>
                    <a:prstGeom prst="rect">
                      <a:avLst/>
                    </a:prstGeom>
                  </pic:spPr>
                </pic:pic>
              </a:graphicData>
            </a:graphic>
          </wp:inline>
        </w:drawing>
      </w:r>
    </w:p>
    <w:sectPr w:rsidR="00FC78F1" w:rsidSect="00C61A0B">
      <w:pgSz w:w="16838" w:h="11906" w:orient="landscape"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FC" w:rsidRDefault="003871FC" w:rsidP="00C61A0B">
      <w:pPr>
        <w:spacing w:after="0" w:line="240" w:lineRule="auto"/>
      </w:pPr>
      <w:r>
        <w:separator/>
      </w:r>
    </w:p>
  </w:endnote>
  <w:endnote w:type="continuationSeparator" w:id="0">
    <w:p w:rsidR="003871FC" w:rsidRDefault="003871FC" w:rsidP="00C6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FC" w:rsidRDefault="003871FC" w:rsidP="00C61A0B">
      <w:pPr>
        <w:spacing w:after="0" w:line="240" w:lineRule="auto"/>
      </w:pPr>
      <w:r>
        <w:separator/>
      </w:r>
    </w:p>
  </w:footnote>
  <w:footnote w:type="continuationSeparator" w:id="0">
    <w:p w:rsidR="003871FC" w:rsidRDefault="003871FC" w:rsidP="00C61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708"/>
    <w:multiLevelType w:val="hybridMultilevel"/>
    <w:tmpl w:val="78EA4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EC"/>
    <w:rsid w:val="00067369"/>
    <w:rsid w:val="000B599B"/>
    <w:rsid w:val="002850EC"/>
    <w:rsid w:val="003871FC"/>
    <w:rsid w:val="00392461"/>
    <w:rsid w:val="005271DC"/>
    <w:rsid w:val="0065502A"/>
    <w:rsid w:val="00763351"/>
    <w:rsid w:val="007D53C8"/>
    <w:rsid w:val="007E3BFB"/>
    <w:rsid w:val="008709A0"/>
    <w:rsid w:val="009C0097"/>
    <w:rsid w:val="009E614A"/>
    <w:rsid w:val="00A13A9D"/>
    <w:rsid w:val="00A833AC"/>
    <w:rsid w:val="00AA515C"/>
    <w:rsid w:val="00B80A45"/>
    <w:rsid w:val="00C61A0B"/>
    <w:rsid w:val="00DC0E80"/>
    <w:rsid w:val="00E85378"/>
    <w:rsid w:val="00FC1BCF"/>
    <w:rsid w:val="00FC78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FDED"/>
  <w15:chartTrackingRefBased/>
  <w15:docId w15:val="{AEBF6CCD-F31B-4C74-8513-EF2F74CD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369"/>
    <w:rPr>
      <w:color w:val="0563C1" w:themeColor="hyperlink"/>
      <w:u w:val="single"/>
    </w:rPr>
  </w:style>
  <w:style w:type="table" w:styleId="TableGrid">
    <w:name w:val="Table Grid"/>
    <w:basedOn w:val="TableNormal"/>
    <w:uiPriority w:val="39"/>
    <w:rsid w:val="0087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9A0"/>
    <w:pPr>
      <w:ind w:left="720"/>
      <w:contextualSpacing/>
    </w:pPr>
  </w:style>
  <w:style w:type="paragraph" w:styleId="Header">
    <w:name w:val="header"/>
    <w:basedOn w:val="Normal"/>
    <w:link w:val="HeaderChar"/>
    <w:uiPriority w:val="99"/>
    <w:unhideWhenUsed/>
    <w:rsid w:val="00C61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A0B"/>
  </w:style>
  <w:style w:type="paragraph" w:styleId="Footer">
    <w:name w:val="footer"/>
    <w:basedOn w:val="Normal"/>
    <w:link w:val="FooterChar"/>
    <w:uiPriority w:val="99"/>
    <w:unhideWhenUsed/>
    <w:rsid w:val="00C61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tannica.com/topic/apartheid" TargetMode="External"/><Relationship Id="rId4" Type="http://schemas.openxmlformats.org/officeDocument/2006/relationships/webSettings" Target="webSettings.xml"/><Relationship Id="rId9" Type="http://schemas.openxmlformats.org/officeDocument/2006/relationships/hyperlink" Target="https://www.britannica.com/topic/nation-st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2</cp:revision>
  <dcterms:created xsi:type="dcterms:W3CDTF">2022-02-05T07:28:00Z</dcterms:created>
  <dcterms:modified xsi:type="dcterms:W3CDTF">2022-02-05T07:28:00Z</dcterms:modified>
</cp:coreProperties>
</file>