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5A2" w:rsidRPr="007D45A2" w:rsidRDefault="007D45A2" w:rsidP="007D45A2">
      <w:pPr>
        <w:spacing w:before="150" w:after="150" w:line="468" w:lineRule="atLeast"/>
        <w:jc w:val="center"/>
        <w:outlineLvl w:val="1"/>
        <w:rPr>
          <w:rFonts w:ascii="inherit" w:eastAsia="Times New Roman" w:hAnsi="inherit" w:cs="Arial"/>
          <w:b/>
          <w:bCs/>
          <w:color w:val="8E5B2C"/>
          <w:sz w:val="33"/>
          <w:szCs w:val="33"/>
          <w:lang w:eastAsia="en-GB"/>
        </w:rPr>
      </w:pPr>
      <w:hyperlink r:id="rId5" w:history="1">
        <w:r w:rsidRPr="007D45A2">
          <w:rPr>
            <w:rFonts w:ascii="inherit" w:eastAsia="Times New Roman" w:hAnsi="inherit" w:cs="Arial"/>
            <w:b/>
            <w:bCs/>
            <w:color w:val="8E5B2C"/>
            <w:sz w:val="33"/>
            <w:szCs w:val="33"/>
            <w:u w:val="single"/>
            <w:lang w:eastAsia="en-GB"/>
          </w:rPr>
          <w:t>Interfaith Harmony Breakfast on 6th February 2020</w:t>
        </w:r>
      </w:hyperlink>
      <w:r w:rsidRPr="007D45A2">
        <w:rPr>
          <w:rFonts w:ascii="inherit" w:eastAsia="Times New Roman" w:hAnsi="inherit" w:cs="Arial"/>
          <w:b/>
          <w:bCs/>
          <w:color w:val="8E5B2C"/>
          <w:sz w:val="33"/>
          <w:szCs w:val="33"/>
          <w:lang w:eastAsia="en-GB"/>
        </w:rPr>
        <w:t xml:space="preserve"> </w:t>
      </w:r>
    </w:p>
    <w:p w:rsidR="007D45A2" w:rsidRPr="007D45A2" w:rsidRDefault="007D45A2" w:rsidP="007D45A2">
      <w:pPr>
        <w:spacing w:after="0" w:line="390" w:lineRule="atLeast"/>
        <w:ind w:left="300"/>
        <w:rPr>
          <w:rFonts w:ascii="Arial" w:eastAsia="Times New Roman" w:hAnsi="Arial" w:cs="Arial"/>
          <w:color w:val="383838"/>
          <w:sz w:val="23"/>
          <w:szCs w:val="23"/>
          <w:lang w:eastAsia="en-GB"/>
        </w:rPr>
      </w:pPr>
    </w:p>
    <w:p w:rsidR="007D45A2" w:rsidRDefault="007D45A2" w:rsidP="007D45A2">
      <w:pPr>
        <w:spacing w:after="225" w:line="240" w:lineRule="auto"/>
        <w:jc w:val="center"/>
        <w:rPr>
          <w:rFonts w:ascii="Arial" w:eastAsia="Times New Roman" w:hAnsi="Arial" w:cs="Arial"/>
          <w:color w:val="383838"/>
          <w:sz w:val="24"/>
          <w:szCs w:val="24"/>
          <w:lang w:eastAsia="en-GB"/>
        </w:rPr>
      </w:pPr>
      <w:r w:rsidRPr="007D45A2">
        <w:rPr>
          <w:rFonts w:ascii="Arial" w:eastAsia="Times New Roman" w:hAnsi="Arial" w:cs="Arial"/>
          <w:color w:val="383838"/>
          <w:sz w:val="24"/>
          <w:szCs w:val="24"/>
          <w:lang w:eastAsia="en-GB"/>
        </w:rPr>
        <w:t>F</w:t>
      </w:r>
      <w:r w:rsidR="00674794">
        <w:rPr>
          <w:rFonts w:ascii="Arial" w:eastAsia="Times New Roman" w:hAnsi="Arial" w:cs="Arial"/>
          <w:color w:val="383838"/>
          <w:sz w:val="24"/>
          <w:szCs w:val="24"/>
          <w:lang w:eastAsia="en-GB"/>
        </w:rPr>
        <w:t xml:space="preserve">aiths </w:t>
      </w:r>
      <w:r w:rsidRPr="007D45A2">
        <w:rPr>
          <w:rFonts w:ascii="Arial" w:eastAsia="Times New Roman" w:hAnsi="Arial" w:cs="Arial"/>
          <w:color w:val="383838"/>
          <w:sz w:val="24"/>
          <w:szCs w:val="24"/>
          <w:lang w:eastAsia="en-GB"/>
        </w:rPr>
        <w:t>T</w:t>
      </w:r>
      <w:r w:rsidR="00674794">
        <w:rPr>
          <w:rFonts w:ascii="Arial" w:eastAsia="Times New Roman" w:hAnsi="Arial" w:cs="Arial"/>
          <w:color w:val="383838"/>
          <w:sz w:val="24"/>
          <w:szCs w:val="24"/>
          <w:lang w:eastAsia="en-GB"/>
        </w:rPr>
        <w:t xml:space="preserve">ogether </w:t>
      </w:r>
      <w:r w:rsidRPr="007D45A2">
        <w:rPr>
          <w:rFonts w:ascii="Arial" w:eastAsia="Times New Roman" w:hAnsi="Arial" w:cs="Arial"/>
          <w:color w:val="383838"/>
          <w:sz w:val="24"/>
          <w:szCs w:val="24"/>
          <w:lang w:eastAsia="en-GB"/>
        </w:rPr>
        <w:t>i</w:t>
      </w:r>
      <w:r w:rsidR="00674794">
        <w:rPr>
          <w:rFonts w:ascii="Arial" w:eastAsia="Times New Roman" w:hAnsi="Arial" w:cs="Arial"/>
          <w:color w:val="383838"/>
          <w:sz w:val="24"/>
          <w:szCs w:val="24"/>
          <w:lang w:eastAsia="en-GB"/>
        </w:rPr>
        <w:t xml:space="preserve">n </w:t>
      </w:r>
      <w:r w:rsidRPr="007D45A2">
        <w:rPr>
          <w:rFonts w:ascii="Arial" w:eastAsia="Times New Roman" w:hAnsi="Arial" w:cs="Arial"/>
          <w:color w:val="383838"/>
          <w:sz w:val="24"/>
          <w:szCs w:val="24"/>
          <w:lang w:eastAsia="en-GB"/>
        </w:rPr>
        <w:t>L</w:t>
      </w:r>
      <w:r w:rsidR="00674794">
        <w:rPr>
          <w:rFonts w:ascii="Arial" w:eastAsia="Times New Roman" w:hAnsi="Arial" w:cs="Arial"/>
          <w:color w:val="383838"/>
          <w:sz w:val="24"/>
          <w:szCs w:val="24"/>
          <w:lang w:eastAsia="en-GB"/>
        </w:rPr>
        <w:t>ambeth</w:t>
      </w:r>
      <w:r w:rsidRPr="007D45A2">
        <w:rPr>
          <w:rFonts w:ascii="Arial" w:eastAsia="Times New Roman" w:hAnsi="Arial" w:cs="Arial"/>
          <w:color w:val="383838"/>
          <w:sz w:val="24"/>
          <w:szCs w:val="24"/>
          <w:lang w:eastAsia="en-GB"/>
        </w:rPr>
        <w:t xml:space="preserve"> continued its tradition of marking the UN's interfaith harmony</w:t>
      </w:r>
      <w:r w:rsidR="00674794">
        <w:rPr>
          <w:rFonts w:ascii="Arial" w:eastAsia="Times New Roman" w:hAnsi="Arial" w:cs="Arial"/>
          <w:color w:val="383838"/>
          <w:sz w:val="24"/>
          <w:szCs w:val="24"/>
          <w:lang w:eastAsia="en-GB"/>
        </w:rPr>
        <w:t xml:space="preserve"> week with a Thursday breakfast. T</w:t>
      </w:r>
      <w:r w:rsidRPr="007D45A2">
        <w:rPr>
          <w:rFonts w:ascii="Arial" w:eastAsia="Times New Roman" w:hAnsi="Arial" w:cs="Arial"/>
          <w:color w:val="383838"/>
          <w:sz w:val="24"/>
          <w:szCs w:val="24"/>
          <w:lang w:eastAsia="en-GB"/>
        </w:rPr>
        <w:t xml:space="preserve">his </w:t>
      </w:r>
      <w:r w:rsidR="00674794">
        <w:rPr>
          <w:rFonts w:ascii="Arial" w:eastAsia="Times New Roman" w:hAnsi="Arial" w:cs="Arial"/>
          <w:color w:val="383838"/>
          <w:sz w:val="24"/>
          <w:szCs w:val="24"/>
          <w:lang w:eastAsia="en-GB"/>
        </w:rPr>
        <w:t>year the breakfast took place at Streatham Mosque with a</w:t>
      </w:r>
      <w:r w:rsidRPr="007D45A2">
        <w:rPr>
          <w:rFonts w:ascii="Arial" w:eastAsia="Times New Roman" w:hAnsi="Arial" w:cs="Arial"/>
          <w:color w:val="383838"/>
          <w:sz w:val="24"/>
          <w:szCs w:val="24"/>
          <w:lang w:eastAsia="en-GB"/>
        </w:rPr>
        <w:t xml:space="preserve">round 70 people </w:t>
      </w:r>
      <w:r w:rsidR="00674794">
        <w:rPr>
          <w:rFonts w:ascii="Arial" w:eastAsia="Times New Roman" w:hAnsi="Arial" w:cs="Arial"/>
          <w:color w:val="383838"/>
          <w:sz w:val="24"/>
          <w:szCs w:val="24"/>
          <w:lang w:eastAsia="en-GB"/>
        </w:rPr>
        <w:t>of all faiths and none attending</w:t>
      </w:r>
      <w:r w:rsidRPr="007D45A2">
        <w:rPr>
          <w:rFonts w:ascii="Arial" w:eastAsia="Times New Roman" w:hAnsi="Arial" w:cs="Arial"/>
          <w:color w:val="383838"/>
          <w:sz w:val="24"/>
          <w:szCs w:val="24"/>
          <w:lang w:eastAsia="en-GB"/>
        </w:rPr>
        <w:t xml:space="preserve">. </w:t>
      </w:r>
    </w:p>
    <w:p w:rsidR="007D45A2" w:rsidRPr="007D45A2" w:rsidRDefault="007D45A2" w:rsidP="007D45A2">
      <w:pPr>
        <w:spacing w:after="225" w:line="240" w:lineRule="auto"/>
        <w:jc w:val="center"/>
        <w:rPr>
          <w:rFonts w:ascii="Arial" w:eastAsia="Times New Roman" w:hAnsi="Arial" w:cs="Arial"/>
          <w:color w:val="383838"/>
          <w:sz w:val="24"/>
          <w:szCs w:val="24"/>
          <w:lang w:eastAsia="en-GB"/>
        </w:rPr>
      </w:pPr>
      <w:r w:rsidRPr="007D45A2">
        <w:rPr>
          <w:rFonts w:ascii="Arial" w:eastAsia="Times New Roman" w:hAnsi="Arial" w:cs="Arial"/>
          <w:color w:val="383838"/>
          <w:sz w:val="24"/>
          <w:szCs w:val="24"/>
          <w:lang w:eastAsia="en-GB"/>
        </w:rPr>
        <w:t xml:space="preserve">The event took on greater significance as a show of unity after the incident in Streatham High Street on Sunday </w:t>
      </w:r>
      <w:r w:rsidR="00D40676">
        <w:rPr>
          <w:rFonts w:ascii="Arial" w:eastAsia="Times New Roman" w:hAnsi="Arial" w:cs="Arial"/>
          <w:color w:val="383838"/>
          <w:sz w:val="24"/>
          <w:szCs w:val="24"/>
          <w:lang w:eastAsia="en-GB"/>
        </w:rPr>
        <w:t xml:space="preserve">afternoon, </w:t>
      </w:r>
      <w:r w:rsidRPr="007D45A2">
        <w:rPr>
          <w:rFonts w:ascii="Arial" w:eastAsia="Times New Roman" w:hAnsi="Arial" w:cs="Arial"/>
          <w:color w:val="383838"/>
          <w:sz w:val="24"/>
          <w:szCs w:val="24"/>
          <w:lang w:eastAsia="en-GB"/>
        </w:rPr>
        <w:t>2nd February.</w:t>
      </w:r>
      <w:r w:rsidR="00D40676">
        <w:rPr>
          <w:rFonts w:ascii="Arial" w:eastAsia="Times New Roman" w:hAnsi="Arial" w:cs="Arial"/>
          <w:color w:val="383838"/>
          <w:sz w:val="24"/>
          <w:szCs w:val="24"/>
          <w:lang w:eastAsia="en-GB"/>
        </w:rPr>
        <w:t xml:space="preserve"> A man who was already being watched by the police attacked and injured shoppers with a knife before being shot dead.</w:t>
      </w:r>
    </w:p>
    <w:p w:rsidR="007D45A2" w:rsidRPr="007D45A2" w:rsidRDefault="007D45A2" w:rsidP="007D45A2">
      <w:pPr>
        <w:spacing w:after="225" w:line="240" w:lineRule="auto"/>
        <w:jc w:val="center"/>
        <w:rPr>
          <w:rFonts w:ascii="Arial" w:eastAsia="Times New Roman" w:hAnsi="Arial" w:cs="Arial"/>
          <w:color w:val="383838"/>
          <w:sz w:val="23"/>
          <w:szCs w:val="23"/>
          <w:lang w:eastAsia="en-GB"/>
        </w:rPr>
      </w:pPr>
      <w:r w:rsidRPr="007D45A2">
        <w:rPr>
          <w:rFonts w:ascii="Arial" w:eastAsia="Times New Roman" w:hAnsi="Arial" w:cs="Arial"/>
          <w:color w:val="383838"/>
          <w:sz w:val="23"/>
          <w:szCs w:val="23"/>
          <w:lang w:eastAsia="en-GB"/>
        </w:rPr>
        <w:t> </w:t>
      </w:r>
    </w:p>
    <w:p w:rsidR="007D45A2" w:rsidRPr="007D45A2" w:rsidRDefault="007D45A2" w:rsidP="007D45A2">
      <w:pPr>
        <w:spacing w:after="225" w:line="240" w:lineRule="auto"/>
        <w:jc w:val="center"/>
        <w:rPr>
          <w:rFonts w:ascii="Arial" w:eastAsia="Times New Roman" w:hAnsi="Arial" w:cs="Arial"/>
          <w:color w:val="383838"/>
          <w:sz w:val="23"/>
          <w:szCs w:val="23"/>
          <w:lang w:eastAsia="en-GB"/>
        </w:rPr>
      </w:pPr>
      <w:r w:rsidRPr="007D45A2">
        <w:rPr>
          <w:rFonts w:ascii="Arial" w:eastAsia="Times New Roman" w:hAnsi="Arial" w:cs="Arial"/>
          <w:noProof/>
          <w:color w:val="383838"/>
          <w:sz w:val="23"/>
          <w:szCs w:val="23"/>
          <w:lang w:eastAsia="en-GB"/>
        </w:rPr>
        <w:drawing>
          <wp:inline distT="0" distB="0" distL="0" distR="0" wp14:anchorId="458A8612" wp14:editId="7B23E720">
            <wp:extent cx="5616000" cy="3425760"/>
            <wp:effectExtent l="0" t="0" r="3810" b="3810"/>
            <wp:docPr id="2" name="Picture 2" descr="Breakfast 2 06 02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reakfast 2 06 02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6000" cy="3425760"/>
                    </a:xfrm>
                    <a:prstGeom prst="rect">
                      <a:avLst/>
                    </a:prstGeom>
                    <a:noFill/>
                    <a:ln>
                      <a:noFill/>
                    </a:ln>
                  </pic:spPr>
                </pic:pic>
              </a:graphicData>
            </a:graphic>
          </wp:inline>
        </w:drawing>
      </w:r>
    </w:p>
    <w:p w:rsidR="007D45A2" w:rsidRDefault="007D45A2" w:rsidP="007D45A2">
      <w:pPr>
        <w:spacing w:after="225" w:line="240" w:lineRule="auto"/>
        <w:jc w:val="center"/>
        <w:rPr>
          <w:rFonts w:ascii="Arial" w:eastAsia="Times New Roman" w:hAnsi="Arial" w:cs="Arial"/>
          <w:color w:val="383838"/>
          <w:sz w:val="24"/>
          <w:szCs w:val="24"/>
          <w:lang w:eastAsia="en-GB"/>
        </w:rPr>
      </w:pPr>
      <w:r w:rsidRPr="007D45A2">
        <w:rPr>
          <w:rFonts w:ascii="Arial" w:eastAsia="Times New Roman" w:hAnsi="Arial" w:cs="Arial"/>
          <w:color w:val="383838"/>
          <w:sz w:val="24"/>
          <w:szCs w:val="24"/>
          <w:lang w:eastAsia="en-GB"/>
        </w:rPr>
        <w:t> </w:t>
      </w:r>
    </w:p>
    <w:p w:rsidR="007D45A2" w:rsidRPr="00D40676" w:rsidRDefault="007D45A2" w:rsidP="00D22CD7">
      <w:pPr>
        <w:spacing w:after="225" w:line="240" w:lineRule="auto"/>
        <w:jc w:val="center"/>
        <w:rPr>
          <w:rFonts w:ascii="Arial" w:eastAsia="Times New Roman" w:hAnsi="Arial" w:cs="Arial"/>
          <w:sz w:val="24"/>
          <w:szCs w:val="24"/>
          <w:lang w:eastAsia="en-GB"/>
        </w:rPr>
      </w:pPr>
      <w:r w:rsidRPr="007D45A2">
        <w:rPr>
          <w:rFonts w:ascii="Arial" w:eastAsia="Times New Roman" w:hAnsi="Arial" w:cs="Arial"/>
          <w:color w:val="383838"/>
          <w:sz w:val="24"/>
          <w:szCs w:val="24"/>
          <w:lang w:eastAsia="en-GB"/>
        </w:rPr>
        <w:t xml:space="preserve">At the beginning, </w:t>
      </w:r>
      <w:r w:rsidR="00D22CD7">
        <w:rPr>
          <w:rFonts w:ascii="Arial" w:eastAsia="Times New Roman" w:hAnsi="Arial" w:cs="Arial"/>
          <w:color w:val="383838"/>
          <w:sz w:val="24"/>
          <w:szCs w:val="24"/>
          <w:lang w:eastAsia="en-GB"/>
        </w:rPr>
        <w:t xml:space="preserve">Imam Mumtaz recited verses from the Holy Qur’an and then </w:t>
      </w:r>
      <w:r w:rsidRPr="007D45A2">
        <w:rPr>
          <w:rFonts w:ascii="Arial" w:eastAsia="Times New Roman" w:hAnsi="Arial" w:cs="Arial"/>
          <w:color w:val="383838"/>
          <w:sz w:val="24"/>
          <w:szCs w:val="24"/>
          <w:lang w:eastAsia="en-GB"/>
        </w:rPr>
        <w:t>the Bishop of Southwark shared words he had spoken in the</w:t>
      </w:r>
      <w:r w:rsidR="00AA0DD4" w:rsidRPr="00AA0DD4">
        <w:rPr>
          <w:rFonts w:ascii="Arial" w:eastAsia="Times New Roman" w:hAnsi="Arial" w:cs="Arial"/>
          <w:color w:val="8E5B2C"/>
          <w:sz w:val="24"/>
          <w:szCs w:val="24"/>
          <w:lang w:eastAsia="en-GB"/>
        </w:rPr>
        <w:t xml:space="preserve"> </w:t>
      </w:r>
      <w:r w:rsidRPr="007D45A2">
        <w:rPr>
          <w:rFonts w:ascii="Arial" w:eastAsia="Times New Roman" w:hAnsi="Arial" w:cs="Arial"/>
          <w:sz w:val="24"/>
          <w:szCs w:val="24"/>
          <w:lang w:eastAsia="en-GB"/>
        </w:rPr>
        <w:t>House of Lords</w:t>
      </w:r>
      <w:r w:rsidR="00D40676" w:rsidRPr="00D40676">
        <w:rPr>
          <w:rFonts w:ascii="Arial" w:eastAsia="Times New Roman" w:hAnsi="Arial" w:cs="Arial"/>
          <w:sz w:val="24"/>
          <w:szCs w:val="24"/>
          <w:lang w:eastAsia="en-GB"/>
        </w:rPr>
        <w:t xml:space="preserve"> on Monday 3</w:t>
      </w:r>
      <w:r w:rsidR="00D40676" w:rsidRPr="00D40676">
        <w:rPr>
          <w:rFonts w:ascii="Arial" w:eastAsia="Times New Roman" w:hAnsi="Arial" w:cs="Arial"/>
          <w:sz w:val="24"/>
          <w:szCs w:val="24"/>
          <w:vertAlign w:val="superscript"/>
          <w:lang w:eastAsia="en-GB"/>
        </w:rPr>
        <w:t>rd</w:t>
      </w:r>
      <w:r w:rsidR="00D40676" w:rsidRPr="00D40676">
        <w:rPr>
          <w:rFonts w:ascii="Arial" w:eastAsia="Times New Roman" w:hAnsi="Arial" w:cs="Arial"/>
          <w:sz w:val="24"/>
          <w:szCs w:val="24"/>
          <w:lang w:eastAsia="en-GB"/>
        </w:rPr>
        <w:t xml:space="preserve"> February</w:t>
      </w:r>
      <w:r w:rsidRPr="007D45A2">
        <w:rPr>
          <w:rFonts w:ascii="Arial" w:eastAsia="Times New Roman" w:hAnsi="Arial" w:cs="Arial"/>
          <w:sz w:val="24"/>
          <w:szCs w:val="24"/>
          <w:lang w:eastAsia="en-GB"/>
        </w:rPr>
        <w:t>.</w:t>
      </w:r>
    </w:p>
    <w:p w:rsidR="00D40676" w:rsidRPr="00D40676" w:rsidRDefault="00D40676" w:rsidP="00D22CD7">
      <w:pPr>
        <w:pBdr>
          <w:top w:val="single" w:sz="4" w:space="1" w:color="auto"/>
          <w:left w:val="single" w:sz="4" w:space="4" w:color="auto"/>
          <w:bottom w:val="single" w:sz="4" w:space="1" w:color="auto"/>
          <w:right w:val="single" w:sz="4" w:space="4" w:color="auto"/>
        </w:pBdr>
        <w:spacing w:after="225" w:line="240" w:lineRule="auto"/>
        <w:jc w:val="center"/>
        <w:rPr>
          <w:rFonts w:ascii="Arial" w:eastAsia="Times New Roman" w:hAnsi="Arial" w:cs="Arial"/>
          <w:color w:val="383838"/>
          <w:lang w:eastAsia="en-GB"/>
        </w:rPr>
      </w:pPr>
      <w:r>
        <w:rPr>
          <w:rFonts w:ascii="Arial" w:eastAsia="Times New Roman" w:hAnsi="Arial" w:cs="Arial"/>
          <w:color w:val="383838"/>
          <w:lang w:eastAsia="en-GB"/>
        </w:rPr>
        <w:t>“</w:t>
      </w:r>
      <w:r w:rsidRPr="00D40676">
        <w:rPr>
          <w:rFonts w:ascii="Arial" w:eastAsia="Times New Roman" w:hAnsi="Arial" w:cs="Arial"/>
          <w:color w:val="383838"/>
          <w:lang w:eastAsia="en-GB"/>
        </w:rPr>
        <w:t>My Lords, I have nothing but admiration for the response of the emergency services and the police in this incident, in the recent one at Fishmongers’ Hall, and in the one two and a half years ago at London Bridge, very near my cathedral. It is incumbent on me to try to correct what might be a mishearing of an earlier contribution. The response of the community in each of these cases has been remarkable and resilient. A major part of that response has come from the Muslim community, which has shown its conviction and commitment to peace-desiring and law-abiding ways of living and supporting the wider nation. The Statement said nothing about this because it did not have to, but I feel incumbent as a Bishop to do so.</w:t>
      </w:r>
    </w:p>
    <w:p w:rsidR="00D40676" w:rsidRPr="00D40676" w:rsidRDefault="00D40676" w:rsidP="00D22CD7">
      <w:pPr>
        <w:pBdr>
          <w:top w:val="single" w:sz="4" w:space="1" w:color="auto"/>
          <w:left w:val="single" w:sz="4" w:space="4" w:color="auto"/>
          <w:bottom w:val="single" w:sz="4" w:space="1" w:color="auto"/>
          <w:right w:val="single" w:sz="4" w:space="4" w:color="auto"/>
        </w:pBdr>
        <w:spacing w:after="225" w:line="240" w:lineRule="auto"/>
        <w:jc w:val="center"/>
        <w:rPr>
          <w:rFonts w:ascii="Arial" w:eastAsia="Times New Roman" w:hAnsi="Arial" w:cs="Arial"/>
          <w:color w:val="383838"/>
          <w:lang w:eastAsia="en-GB"/>
        </w:rPr>
      </w:pPr>
      <w:r w:rsidRPr="00D40676">
        <w:rPr>
          <w:rFonts w:ascii="Arial" w:eastAsia="Times New Roman" w:hAnsi="Arial" w:cs="Arial"/>
          <w:color w:val="383838"/>
          <w:lang w:eastAsia="en-GB"/>
        </w:rPr>
        <w:t>The community response yesterday was very remarkable. The rector of the parish was immediately out on the streets, giving refreshments to the emergency services. The parish church was open for prayer. Yesterday and at noon today—when I was able to be present—a large number of people from the community came. First thing on Thursday morning, the rector and I will be going to the Streatham mosque, at its invitation. It is immensely important for the nation to be aware of this wider dimension.</w:t>
      </w:r>
      <w:r>
        <w:rPr>
          <w:rFonts w:ascii="Arial" w:eastAsia="Times New Roman" w:hAnsi="Arial" w:cs="Arial"/>
          <w:color w:val="383838"/>
          <w:lang w:eastAsia="en-GB"/>
        </w:rPr>
        <w:t>”</w:t>
      </w:r>
    </w:p>
    <w:p w:rsidR="007D45A2" w:rsidRPr="007D45A2" w:rsidRDefault="007D45A2" w:rsidP="007D45A2">
      <w:pPr>
        <w:spacing w:after="225" w:line="240" w:lineRule="auto"/>
        <w:jc w:val="center"/>
        <w:rPr>
          <w:rFonts w:ascii="Arial" w:eastAsia="Times New Roman" w:hAnsi="Arial" w:cs="Arial"/>
          <w:color w:val="383838"/>
          <w:sz w:val="23"/>
          <w:szCs w:val="23"/>
          <w:lang w:eastAsia="en-GB"/>
        </w:rPr>
      </w:pPr>
      <w:r w:rsidRPr="007D45A2">
        <w:rPr>
          <w:rFonts w:ascii="Arial" w:eastAsia="Times New Roman" w:hAnsi="Arial" w:cs="Arial"/>
          <w:noProof/>
          <w:color w:val="383838"/>
          <w:sz w:val="23"/>
          <w:szCs w:val="23"/>
          <w:lang w:eastAsia="en-GB"/>
        </w:rPr>
        <w:lastRenderedPageBreak/>
        <w:drawing>
          <wp:inline distT="0" distB="0" distL="0" distR="0" wp14:anchorId="6E464B16" wp14:editId="2EBBAF22">
            <wp:extent cx="4079557" cy="4428000"/>
            <wp:effectExtent l="0" t="0" r="0" b="0"/>
            <wp:docPr id="3" name="Picture 3" descr="Breakfast 3 06 02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reakfast 3 06 02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9557" cy="4428000"/>
                    </a:xfrm>
                    <a:prstGeom prst="rect">
                      <a:avLst/>
                    </a:prstGeom>
                    <a:noFill/>
                    <a:ln>
                      <a:noFill/>
                    </a:ln>
                  </pic:spPr>
                </pic:pic>
              </a:graphicData>
            </a:graphic>
          </wp:inline>
        </w:drawing>
      </w:r>
    </w:p>
    <w:p w:rsidR="007D45A2" w:rsidRDefault="007D45A2" w:rsidP="007D45A2">
      <w:pPr>
        <w:spacing w:after="225" w:line="240" w:lineRule="auto"/>
        <w:jc w:val="center"/>
        <w:rPr>
          <w:rFonts w:ascii="Arial" w:eastAsia="Times New Roman" w:hAnsi="Arial" w:cs="Arial"/>
          <w:color w:val="383838"/>
          <w:sz w:val="24"/>
          <w:szCs w:val="24"/>
          <w:lang w:eastAsia="en-GB"/>
        </w:rPr>
      </w:pPr>
    </w:p>
    <w:p w:rsidR="007D45A2" w:rsidRDefault="007D45A2" w:rsidP="007D45A2">
      <w:pPr>
        <w:spacing w:after="225" w:line="240" w:lineRule="auto"/>
        <w:jc w:val="center"/>
        <w:rPr>
          <w:rFonts w:ascii="Arial" w:eastAsia="Times New Roman" w:hAnsi="Arial" w:cs="Arial"/>
          <w:color w:val="383838"/>
          <w:sz w:val="24"/>
          <w:szCs w:val="24"/>
          <w:lang w:eastAsia="en-GB"/>
        </w:rPr>
      </w:pPr>
      <w:r w:rsidRPr="007D45A2">
        <w:rPr>
          <w:rFonts w:ascii="Arial" w:eastAsia="Times New Roman" w:hAnsi="Arial" w:cs="Arial"/>
          <w:color w:val="383838"/>
          <w:sz w:val="24"/>
          <w:szCs w:val="24"/>
          <w:lang w:eastAsia="en-GB"/>
        </w:rPr>
        <w:t>Bell Ribeiro-Addy, MP for Streatham since 12th D</w:t>
      </w:r>
      <w:r w:rsidR="00045612">
        <w:rPr>
          <w:rFonts w:ascii="Arial" w:eastAsia="Times New Roman" w:hAnsi="Arial" w:cs="Arial"/>
          <w:color w:val="383838"/>
          <w:sz w:val="24"/>
          <w:szCs w:val="24"/>
          <w:lang w:eastAsia="en-GB"/>
        </w:rPr>
        <w:t xml:space="preserve">ecember, spoke at the breakfast and </w:t>
      </w:r>
      <w:r w:rsidR="00CE3EB3">
        <w:rPr>
          <w:rFonts w:ascii="Arial" w:eastAsia="Times New Roman" w:hAnsi="Arial" w:cs="Arial"/>
          <w:color w:val="383838"/>
          <w:sz w:val="24"/>
          <w:szCs w:val="24"/>
          <w:lang w:eastAsia="en-GB"/>
        </w:rPr>
        <w:t>is pictured</w:t>
      </w:r>
      <w:r w:rsidR="00045612">
        <w:rPr>
          <w:rFonts w:ascii="Arial" w:eastAsia="Times New Roman" w:hAnsi="Arial" w:cs="Arial"/>
          <w:color w:val="383838"/>
          <w:sz w:val="24"/>
          <w:szCs w:val="24"/>
          <w:lang w:eastAsia="en-GB"/>
        </w:rPr>
        <w:t xml:space="preserve"> below with </w:t>
      </w:r>
      <w:r w:rsidR="00055D8B">
        <w:rPr>
          <w:rFonts w:ascii="Arial" w:eastAsia="Times New Roman" w:hAnsi="Arial" w:cs="Arial"/>
          <w:color w:val="383838"/>
          <w:sz w:val="24"/>
          <w:szCs w:val="24"/>
          <w:lang w:eastAsia="en-GB"/>
        </w:rPr>
        <w:t xml:space="preserve">local </w:t>
      </w:r>
      <w:bookmarkStart w:id="0" w:name="_GoBack"/>
      <w:bookmarkEnd w:id="0"/>
      <w:r w:rsidR="00CE3EB3">
        <w:rPr>
          <w:rFonts w:ascii="Arial" w:eastAsia="Times New Roman" w:hAnsi="Arial" w:cs="Arial"/>
          <w:color w:val="383838"/>
          <w:sz w:val="24"/>
          <w:szCs w:val="24"/>
          <w:lang w:eastAsia="en-GB"/>
        </w:rPr>
        <w:t>Jewish and Muslim</w:t>
      </w:r>
      <w:r w:rsidR="00045612">
        <w:rPr>
          <w:rFonts w:ascii="Arial" w:eastAsia="Times New Roman" w:hAnsi="Arial" w:cs="Arial"/>
          <w:color w:val="383838"/>
          <w:sz w:val="24"/>
          <w:szCs w:val="24"/>
          <w:lang w:eastAsia="en-GB"/>
        </w:rPr>
        <w:t xml:space="preserve"> leaders.</w:t>
      </w:r>
    </w:p>
    <w:p w:rsidR="00D40676" w:rsidRPr="007D45A2" w:rsidRDefault="00D40676" w:rsidP="007D45A2">
      <w:pPr>
        <w:spacing w:after="225" w:line="240" w:lineRule="auto"/>
        <w:jc w:val="center"/>
        <w:rPr>
          <w:rFonts w:ascii="Arial" w:eastAsia="Times New Roman" w:hAnsi="Arial" w:cs="Arial"/>
          <w:color w:val="383838"/>
          <w:sz w:val="24"/>
          <w:szCs w:val="24"/>
          <w:lang w:eastAsia="en-GB"/>
        </w:rPr>
      </w:pPr>
    </w:p>
    <w:p w:rsidR="007D45A2" w:rsidRPr="007D45A2" w:rsidRDefault="007D45A2" w:rsidP="007D45A2">
      <w:pPr>
        <w:spacing w:after="225" w:line="240" w:lineRule="auto"/>
        <w:jc w:val="center"/>
        <w:rPr>
          <w:rFonts w:ascii="Arial" w:eastAsia="Times New Roman" w:hAnsi="Arial" w:cs="Arial"/>
          <w:color w:val="383838"/>
          <w:sz w:val="23"/>
          <w:szCs w:val="23"/>
          <w:lang w:eastAsia="en-GB"/>
        </w:rPr>
      </w:pPr>
      <w:r w:rsidRPr="007D45A2">
        <w:rPr>
          <w:rFonts w:ascii="Arial" w:eastAsia="Times New Roman" w:hAnsi="Arial" w:cs="Arial"/>
          <w:noProof/>
          <w:color w:val="383838"/>
          <w:sz w:val="23"/>
          <w:szCs w:val="23"/>
          <w:lang w:eastAsia="en-GB"/>
        </w:rPr>
        <w:drawing>
          <wp:inline distT="0" distB="0" distL="0" distR="0" wp14:anchorId="19BB7013" wp14:editId="19E2FD70">
            <wp:extent cx="5159055" cy="3276000"/>
            <wp:effectExtent l="0" t="0" r="3810" b="635"/>
            <wp:docPr id="4" name="Picture 4" descr="Breakfast 6 06 02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reakfast 6 06 02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9055" cy="3276000"/>
                    </a:xfrm>
                    <a:prstGeom prst="rect">
                      <a:avLst/>
                    </a:prstGeom>
                    <a:noFill/>
                    <a:ln>
                      <a:noFill/>
                    </a:ln>
                  </pic:spPr>
                </pic:pic>
              </a:graphicData>
            </a:graphic>
          </wp:inline>
        </w:drawing>
      </w:r>
    </w:p>
    <w:p w:rsidR="007D45A2" w:rsidRPr="007D45A2" w:rsidRDefault="007D45A2" w:rsidP="00045612">
      <w:pPr>
        <w:spacing w:after="225" w:line="240" w:lineRule="auto"/>
        <w:jc w:val="center"/>
        <w:rPr>
          <w:rFonts w:ascii="Arial" w:eastAsia="Times New Roman" w:hAnsi="Arial" w:cs="Arial"/>
          <w:color w:val="383838"/>
          <w:sz w:val="23"/>
          <w:szCs w:val="23"/>
          <w:lang w:eastAsia="en-GB"/>
        </w:rPr>
      </w:pPr>
      <w:r w:rsidRPr="007D45A2">
        <w:rPr>
          <w:rFonts w:ascii="Arial" w:eastAsia="Times New Roman" w:hAnsi="Arial" w:cs="Arial"/>
          <w:noProof/>
          <w:color w:val="383838"/>
          <w:sz w:val="23"/>
          <w:szCs w:val="23"/>
          <w:lang w:eastAsia="en-GB"/>
        </w:rPr>
        <w:lastRenderedPageBreak/>
        <w:drawing>
          <wp:inline distT="0" distB="0" distL="0" distR="0" wp14:anchorId="46C73DBA" wp14:editId="33E3F12A">
            <wp:extent cx="5187229" cy="2880000"/>
            <wp:effectExtent l="0" t="0" r="0" b="0"/>
            <wp:docPr id="5" name="Picture 5" descr="Breakfast 4 06 02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reakfast 4 06 02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7229" cy="2880000"/>
                    </a:xfrm>
                    <a:prstGeom prst="rect">
                      <a:avLst/>
                    </a:prstGeom>
                    <a:noFill/>
                    <a:ln>
                      <a:noFill/>
                    </a:ln>
                  </pic:spPr>
                </pic:pic>
              </a:graphicData>
            </a:graphic>
          </wp:inline>
        </w:drawing>
      </w:r>
    </w:p>
    <w:p w:rsidR="007D45A2" w:rsidRPr="00D22CD7" w:rsidRDefault="007D45A2" w:rsidP="00D22CD7">
      <w:pPr>
        <w:spacing w:after="0" w:line="240" w:lineRule="auto"/>
        <w:rPr>
          <w:rFonts w:ascii="Arial" w:eastAsia="Times New Roman" w:hAnsi="Arial" w:cs="Arial"/>
          <w:color w:val="383838"/>
          <w:sz w:val="16"/>
          <w:szCs w:val="16"/>
          <w:lang w:eastAsia="en-GB"/>
        </w:rPr>
      </w:pPr>
      <w:r w:rsidRPr="007D45A2">
        <w:rPr>
          <w:rFonts w:ascii="Arial" w:eastAsia="Times New Roman" w:hAnsi="Arial" w:cs="Arial"/>
          <w:color w:val="383838"/>
          <w:sz w:val="16"/>
          <w:szCs w:val="16"/>
          <w:lang w:eastAsia="en-GB"/>
        </w:rPr>
        <w:t> </w:t>
      </w:r>
    </w:p>
    <w:p w:rsidR="007D45A2" w:rsidRDefault="007D45A2" w:rsidP="007D45A2">
      <w:pPr>
        <w:spacing w:after="225" w:line="240" w:lineRule="auto"/>
        <w:jc w:val="center"/>
        <w:rPr>
          <w:rFonts w:ascii="Arial" w:eastAsia="Times New Roman" w:hAnsi="Arial" w:cs="Arial"/>
          <w:color w:val="383838"/>
          <w:sz w:val="24"/>
          <w:szCs w:val="24"/>
          <w:lang w:eastAsia="en-GB"/>
        </w:rPr>
      </w:pPr>
      <w:r w:rsidRPr="007D45A2">
        <w:rPr>
          <w:rFonts w:ascii="Arial" w:eastAsia="Times New Roman" w:hAnsi="Arial" w:cs="Arial"/>
          <w:color w:val="383838"/>
          <w:sz w:val="24"/>
          <w:szCs w:val="24"/>
          <w:lang w:eastAsia="en-GB"/>
        </w:rPr>
        <w:t xml:space="preserve">Phillipe Cotgreave de Rahman introduced prayers offered by members of </w:t>
      </w:r>
      <w:r>
        <w:rPr>
          <w:rFonts w:ascii="Arial" w:eastAsia="Times New Roman" w:hAnsi="Arial" w:cs="Arial"/>
          <w:color w:val="383838"/>
          <w:sz w:val="24"/>
          <w:szCs w:val="24"/>
          <w:lang w:eastAsia="en-GB"/>
        </w:rPr>
        <w:br/>
      </w:r>
      <w:r w:rsidRPr="007D45A2">
        <w:rPr>
          <w:rFonts w:ascii="Arial" w:eastAsia="Times New Roman" w:hAnsi="Arial" w:cs="Arial"/>
          <w:color w:val="383838"/>
          <w:sz w:val="24"/>
          <w:szCs w:val="24"/>
          <w:lang w:eastAsia="en-GB"/>
        </w:rPr>
        <w:t>South London Inter Faith Group</w:t>
      </w:r>
      <w:r w:rsidR="00D22CD7">
        <w:rPr>
          <w:rFonts w:ascii="Arial" w:eastAsia="Times New Roman" w:hAnsi="Arial" w:cs="Arial"/>
          <w:color w:val="383838"/>
          <w:sz w:val="24"/>
          <w:szCs w:val="24"/>
          <w:lang w:eastAsia="en-GB"/>
        </w:rPr>
        <w:t>.</w:t>
      </w:r>
    </w:p>
    <w:p w:rsidR="00055D8B" w:rsidRDefault="00055D8B" w:rsidP="007D45A2">
      <w:pPr>
        <w:spacing w:after="225" w:line="240" w:lineRule="auto"/>
        <w:jc w:val="center"/>
        <w:rPr>
          <w:rFonts w:ascii="Arial" w:eastAsia="Times New Roman" w:hAnsi="Arial" w:cs="Arial"/>
          <w:color w:val="383838"/>
          <w:sz w:val="24"/>
          <w:szCs w:val="24"/>
          <w:lang w:eastAsia="en-GB"/>
        </w:rPr>
      </w:pPr>
    </w:p>
    <w:p w:rsidR="00D40676" w:rsidRDefault="00D22CD7" w:rsidP="007D45A2">
      <w:pPr>
        <w:spacing w:after="225" w:line="240" w:lineRule="auto"/>
        <w:jc w:val="center"/>
        <w:rPr>
          <w:rFonts w:ascii="Arial" w:eastAsia="Times New Roman" w:hAnsi="Arial" w:cs="Arial"/>
          <w:color w:val="383838"/>
          <w:sz w:val="24"/>
          <w:szCs w:val="24"/>
          <w:lang w:eastAsia="en-GB"/>
        </w:rPr>
      </w:pPr>
      <w:r>
        <w:rPr>
          <w:rFonts w:ascii="Arial" w:eastAsia="Times New Roman" w:hAnsi="Arial" w:cs="Arial"/>
          <w:color w:val="383838"/>
          <w:sz w:val="24"/>
          <w:szCs w:val="24"/>
          <w:lang w:eastAsia="en-GB"/>
        </w:rPr>
        <w:t>The spirit of community harmony was evident to everyone present. Great appreciation was expressed to the hosts, and especially to Mohammed Ijaz, Chair of Trustees, and Mrs Ijaz</w:t>
      </w:r>
      <w:r w:rsidR="00CE3EB3">
        <w:rPr>
          <w:rFonts w:ascii="Arial" w:eastAsia="Times New Roman" w:hAnsi="Arial" w:cs="Arial"/>
          <w:color w:val="383838"/>
          <w:sz w:val="24"/>
          <w:szCs w:val="24"/>
          <w:lang w:eastAsia="en-GB"/>
        </w:rPr>
        <w:t>.</w:t>
      </w:r>
    </w:p>
    <w:p w:rsidR="00CE3EB3" w:rsidRPr="007D45A2" w:rsidRDefault="00CE3EB3" w:rsidP="00CE3EB3">
      <w:pPr>
        <w:spacing w:after="0" w:line="240" w:lineRule="auto"/>
        <w:jc w:val="center"/>
        <w:rPr>
          <w:rFonts w:ascii="Arial" w:eastAsia="Times New Roman" w:hAnsi="Arial" w:cs="Arial"/>
          <w:color w:val="383838"/>
          <w:sz w:val="16"/>
          <w:szCs w:val="16"/>
          <w:lang w:eastAsia="en-GB"/>
        </w:rPr>
      </w:pPr>
    </w:p>
    <w:p w:rsidR="007D45A2" w:rsidRDefault="007D45A2" w:rsidP="007D45A2">
      <w:pPr>
        <w:spacing w:after="225" w:line="240" w:lineRule="auto"/>
        <w:jc w:val="center"/>
        <w:rPr>
          <w:rFonts w:ascii="Arial" w:eastAsia="Times New Roman" w:hAnsi="Arial" w:cs="Arial"/>
          <w:color w:val="383838"/>
          <w:sz w:val="23"/>
          <w:szCs w:val="23"/>
          <w:lang w:eastAsia="en-GB"/>
        </w:rPr>
      </w:pPr>
      <w:r w:rsidRPr="007D45A2">
        <w:rPr>
          <w:rFonts w:ascii="Arial" w:eastAsia="Times New Roman" w:hAnsi="Arial" w:cs="Arial"/>
          <w:noProof/>
          <w:color w:val="383838"/>
          <w:sz w:val="23"/>
          <w:szCs w:val="23"/>
          <w:lang w:eastAsia="en-GB"/>
        </w:rPr>
        <w:drawing>
          <wp:inline distT="0" distB="0" distL="0" distR="0" wp14:anchorId="6497E495" wp14:editId="2758AD5F">
            <wp:extent cx="5714645" cy="2268000"/>
            <wp:effectExtent l="0" t="0" r="635" b="0"/>
            <wp:docPr id="6" name="Picture 6" descr="Breakfast 1 06 02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reakfast 1 06 02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4645" cy="2268000"/>
                    </a:xfrm>
                    <a:prstGeom prst="rect">
                      <a:avLst/>
                    </a:prstGeom>
                    <a:noFill/>
                    <a:ln>
                      <a:noFill/>
                    </a:ln>
                  </pic:spPr>
                </pic:pic>
              </a:graphicData>
            </a:graphic>
          </wp:inline>
        </w:drawing>
      </w:r>
    </w:p>
    <w:p w:rsidR="00055D8B" w:rsidRPr="00055D8B" w:rsidRDefault="00055D8B" w:rsidP="007D45A2">
      <w:pPr>
        <w:spacing w:after="225" w:line="240" w:lineRule="auto"/>
        <w:jc w:val="center"/>
        <w:rPr>
          <w:rFonts w:ascii="Arial" w:eastAsia="Times New Roman" w:hAnsi="Arial" w:cs="Arial"/>
          <w:color w:val="383838"/>
          <w:sz w:val="24"/>
          <w:szCs w:val="24"/>
          <w:lang w:eastAsia="en-GB"/>
        </w:rPr>
      </w:pPr>
    </w:p>
    <w:p w:rsidR="00055D8B" w:rsidRDefault="00055D8B" w:rsidP="007D45A2">
      <w:pPr>
        <w:spacing w:after="225" w:line="240" w:lineRule="auto"/>
        <w:jc w:val="center"/>
        <w:rPr>
          <w:rFonts w:ascii="Arial" w:eastAsia="Times New Roman" w:hAnsi="Arial" w:cs="Arial"/>
          <w:color w:val="383838"/>
          <w:sz w:val="24"/>
          <w:szCs w:val="24"/>
          <w:lang w:eastAsia="en-GB"/>
        </w:rPr>
      </w:pPr>
    </w:p>
    <w:p w:rsidR="00055D8B" w:rsidRDefault="00055D8B" w:rsidP="007D45A2">
      <w:pPr>
        <w:spacing w:after="225" w:line="240" w:lineRule="auto"/>
        <w:jc w:val="center"/>
        <w:rPr>
          <w:rFonts w:ascii="Arial" w:eastAsia="Times New Roman" w:hAnsi="Arial" w:cs="Arial"/>
          <w:color w:val="383838"/>
          <w:sz w:val="23"/>
          <w:szCs w:val="23"/>
          <w:lang w:eastAsia="en-GB"/>
        </w:rPr>
      </w:pPr>
      <w:r>
        <w:rPr>
          <w:rFonts w:ascii="Arial" w:eastAsia="Times New Roman" w:hAnsi="Arial" w:cs="Arial"/>
          <w:color w:val="383838"/>
          <w:sz w:val="24"/>
          <w:szCs w:val="24"/>
          <w:lang w:eastAsia="en-GB"/>
        </w:rPr>
        <w:t xml:space="preserve">At the breakfast, </w:t>
      </w:r>
      <w:r w:rsidRPr="00055D8B">
        <w:rPr>
          <w:rFonts w:ascii="Arial" w:eastAsia="Times New Roman" w:hAnsi="Arial" w:cs="Arial"/>
          <w:color w:val="383838"/>
          <w:sz w:val="24"/>
          <w:szCs w:val="24"/>
          <w:lang w:eastAsia="en-GB"/>
        </w:rPr>
        <w:t xml:space="preserve">Dan May-Miller of Streatham Baptist Church publicised the </w:t>
      </w:r>
      <w:r>
        <w:rPr>
          <w:rFonts w:ascii="Arial" w:eastAsia="Times New Roman" w:hAnsi="Arial" w:cs="Arial"/>
          <w:color w:val="383838"/>
          <w:sz w:val="24"/>
          <w:szCs w:val="24"/>
          <w:lang w:eastAsia="en-GB"/>
        </w:rPr>
        <w:br/>
      </w:r>
      <w:r w:rsidRPr="00055D8B">
        <w:rPr>
          <w:rFonts w:ascii="Arial" w:eastAsia="Times New Roman" w:hAnsi="Arial" w:cs="Arial"/>
          <w:i/>
          <w:color w:val="383838"/>
          <w:sz w:val="24"/>
          <w:szCs w:val="24"/>
          <w:lang w:eastAsia="en-GB"/>
        </w:rPr>
        <w:t>Streatham Stands Together</w:t>
      </w:r>
      <w:r w:rsidRPr="00055D8B">
        <w:rPr>
          <w:rFonts w:ascii="Arial" w:eastAsia="Times New Roman" w:hAnsi="Arial" w:cs="Arial"/>
          <w:color w:val="383838"/>
          <w:sz w:val="24"/>
          <w:szCs w:val="24"/>
          <w:lang w:eastAsia="en-GB"/>
        </w:rPr>
        <w:t xml:space="preserve"> events tak</w:t>
      </w:r>
      <w:r>
        <w:rPr>
          <w:rFonts w:ascii="Arial" w:eastAsia="Times New Roman" w:hAnsi="Arial" w:cs="Arial"/>
          <w:color w:val="383838"/>
          <w:sz w:val="24"/>
          <w:szCs w:val="24"/>
          <w:lang w:eastAsia="en-GB"/>
        </w:rPr>
        <w:t>ing</w:t>
      </w:r>
      <w:r w:rsidRPr="00055D8B">
        <w:rPr>
          <w:rFonts w:ascii="Arial" w:eastAsia="Times New Roman" w:hAnsi="Arial" w:cs="Arial"/>
          <w:color w:val="383838"/>
          <w:sz w:val="24"/>
          <w:szCs w:val="24"/>
          <w:lang w:eastAsia="en-GB"/>
        </w:rPr>
        <w:t xml:space="preserve"> place two days later, </w:t>
      </w:r>
      <w:r>
        <w:rPr>
          <w:rFonts w:ascii="Arial" w:eastAsia="Times New Roman" w:hAnsi="Arial" w:cs="Arial"/>
          <w:color w:val="383838"/>
          <w:sz w:val="24"/>
          <w:szCs w:val="24"/>
          <w:lang w:eastAsia="en-GB"/>
        </w:rPr>
        <w:br/>
      </w:r>
      <w:r w:rsidRPr="00055D8B">
        <w:rPr>
          <w:rFonts w:ascii="Arial" w:eastAsia="Times New Roman" w:hAnsi="Arial" w:cs="Arial"/>
          <w:color w:val="383838"/>
          <w:sz w:val="24"/>
          <w:szCs w:val="24"/>
          <w:lang w:eastAsia="en-GB"/>
        </w:rPr>
        <w:t>which included a visit by Sadiq Khan, Mayor of London</w:t>
      </w:r>
      <w:r>
        <w:rPr>
          <w:rFonts w:ascii="Arial" w:eastAsia="Times New Roman" w:hAnsi="Arial" w:cs="Arial"/>
          <w:color w:val="383838"/>
          <w:sz w:val="23"/>
          <w:szCs w:val="23"/>
          <w:lang w:eastAsia="en-GB"/>
        </w:rPr>
        <w:t xml:space="preserve">. </w:t>
      </w:r>
    </w:p>
    <w:p w:rsidR="00055D8B" w:rsidRPr="00055D8B" w:rsidRDefault="00055D8B" w:rsidP="007D45A2">
      <w:pPr>
        <w:spacing w:after="225" w:line="240" w:lineRule="auto"/>
        <w:jc w:val="center"/>
        <w:rPr>
          <w:rFonts w:ascii="Arial" w:eastAsia="Times New Roman" w:hAnsi="Arial" w:cs="Arial"/>
          <w:color w:val="383838"/>
          <w:sz w:val="20"/>
          <w:szCs w:val="20"/>
          <w:lang w:eastAsia="en-GB"/>
        </w:rPr>
      </w:pPr>
      <w:hyperlink r:id="rId11" w:history="1">
        <w:r w:rsidRPr="00055D8B">
          <w:rPr>
            <w:rStyle w:val="Hyperlink"/>
            <w:rFonts w:ascii="Arial" w:eastAsia="Times New Roman" w:hAnsi="Arial" w:cs="Arial"/>
            <w:sz w:val="20"/>
            <w:szCs w:val="20"/>
            <w:lang w:eastAsia="en-GB"/>
          </w:rPr>
          <w:t>https://www.swlondoner.co.uk/its-personal-mayor-of-london-attends-streatham-vigil-after-terror-attack/</w:t>
        </w:r>
      </w:hyperlink>
    </w:p>
    <w:p w:rsidR="000F7CF3" w:rsidRDefault="000F7CF3" w:rsidP="000F7CF3">
      <w:pPr>
        <w:spacing w:after="225" w:line="240" w:lineRule="auto"/>
        <w:jc w:val="center"/>
        <w:rPr>
          <w:rFonts w:ascii="Arial" w:eastAsia="Times New Roman" w:hAnsi="Arial" w:cs="Arial"/>
          <w:color w:val="383838"/>
          <w:sz w:val="24"/>
          <w:szCs w:val="24"/>
          <w:lang w:eastAsia="en-GB"/>
        </w:rPr>
      </w:pPr>
    </w:p>
    <w:p w:rsidR="00055D8B" w:rsidRDefault="00055D8B" w:rsidP="00055D8B">
      <w:pPr>
        <w:spacing w:after="225" w:line="240" w:lineRule="auto"/>
        <w:jc w:val="center"/>
        <w:rPr>
          <w:rFonts w:ascii="Arial" w:eastAsia="Times New Roman" w:hAnsi="Arial" w:cs="Arial"/>
          <w:color w:val="383838"/>
          <w:sz w:val="24"/>
          <w:szCs w:val="24"/>
          <w:lang w:eastAsia="en-GB"/>
        </w:rPr>
      </w:pPr>
    </w:p>
    <w:p w:rsidR="00055D8B" w:rsidRPr="00055D8B" w:rsidRDefault="00055D8B" w:rsidP="00055D8B">
      <w:pPr>
        <w:spacing w:after="225" w:line="240" w:lineRule="auto"/>
        <w:jc w:val="center"/>
        <w:rPr>
          <w:rFonts w:ascii="Arial" w:eastAsia="Times New Roman" w:hAnsi="Arial" w:cs="Arial"/>
          <w:color w:val="383838"/>
          <w:sz w:val="24"/>
          <w:szCs w:val="24"/>
          <w:lang w:eastAsia="en-GB"/>
        </w:rPr>
      </w:pPr>
      <w:r w:rsidRPr="00055D8B">
        <w:rPr>
          <w:rFonts w:ascii="Arial" w:eastAsia="Times New Roman" w:hAnsi="Arial" w:cs="Arial"/>
          <w:color w:val="383838"/>
          <w:sz w:val="24"/>
          <w:szCs w:val="24"/>
          <w:lang w:eastAsia="en-GB"/>
        </w:rPr>
        <w:lastRenderedPageBreak/>
        <w:t xml:space="preserve">Afterwards, Rabbi Nathan Godleman wrote his </w:t>
      </w:r>
      <w:hyperlink r:id="rId12" w:tgtFrame="_blank" w:history="1">
        <w:r w:rsidRPr="00055D8B">
          <w:rPr>
            <w:rStyle w:val="Hyperlink"/>
            <w:rFonts w:ascii="Arial" w:eastAsia="Times New Roman" w:hAnsi="Arial" w:cs="Arial"/>
            <w:i/>
            <w:sz w:val="24"/>
            <w:szCs w:val="24"/>
            <w:lang w:eastAsia="en-GB"/>
          </w:rPr>
          <w:t>Thought for the Week</w:t>
        </w:r>
        <w:r w:rsidRPr="00055D8B">
          <w:rPr>
            <w:rStyle w:val="Hyperlink"/>
            <w:rFonts w:ascii="Arial" w:eastAsia="Times New Roman" w:hAnsi="Arial" w:cs="Arial"/>
            <w:sz w:val="24"/>
            <w:szCs w:val="24"/>
            <w:lang w:eastAsia="en-GB"/>
          </w:rPr>
          <w:t xml:space="preserve"> </w:t>
        </w:r>
      </w:hyperlink>
      <w:r w:rsidRPr="00055D8B">
        <w:rPr>
          <w:rFonts w:ascii="Arial" w:eastAsia="Times New Roman" w:hAnsi="Arial" w:cs="Arial"/>
          <w:color w:val="383838"/>
          <w:sz w:val="24"/>
          <w:szCs w:val="24"/>
          <w:lang w:eastAsia="en-GB"/>
        </w:rPr>
        <w:t xml:space="preserve">for </w:t>
      </w:r>
      <w:r w:rsidRPr="00055D8B">
        <w:rPr>
          <w:rFonts w:ascii="Arial" w:eastAsia="Times New Roman" w:hAnsi="Arial" w:cs="Arial"/>
          <w:color w:val="383838"/>
          <w:sz w:val="24"/>
          <w:szCs w:val="24"/>
          <w:lang w:eastAsia="en-GB"/>
        </w:rPr>
        <w:br/>
        <w:t>South London Liberal Synagogue</w:t>
      </w:r>
    </w:p>
    <w:p w:rsidR="00055D8B" w:rsidRDefault="00055D8B" w:rsidP="000F7CF3">
      <w:pPr>
        <w:spacing w:after="225" w:line="240" w:lineRule="auto"/>
        <w:jc w:val="center"/>
        <w:rPr>
          <w:rFonts w:ascii="Arial" w:eastAsia="Times New Roman" w:hAnsi="Arial" w:cs="Arial"/>
          <w:color w:val="383838"/>
          <w:sz w:val="24"/>
          <w:szCs w:val="24"/>
          <w:lang w:eastAsia="en-GB"/>
        </w:rPr>
      </w:pPr>
    </w:p>
    <w:p w:rsidR="0090494C" w:rsidRPr="000F7CF3" w:rsidRDefault="00055D8B" w:rsidP="000F7CF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r w:rsidR="000F7CF3">
        <w:rPr>
          <w:rFonts w:ascii="Arial" w:hAnsi="Arial" w:cs="Arial"/>
        </w:rPr>
        <w:t>“</w:t>
      </w:r>
      <w:r w:rsidR="000F7CF3" w:rsidRPr="000F7CF3">
        <w:rPr>
          <w:rFonts w:ascii="Arial" w:hAnsi="Arial" w:cs="Arial"/>
        </w:rPr>
        <w:t>It has been an unsettling week, to say the least. I found myself in Haifa last Sunday, watching images of emergency vehicles parked across the top of Prentis Road in the aftermath of the terrorist attack. Upon arriving back, my first duty was to attend the annual interfaith breakfast, held this year at the local mosque and hosted by our good friend, Mohammed. As I looked around the room this morning, beyond all the visible differences that set us apart, I sensed a togetherness that was more pronounced than before. Adverse events can have such an effect. As we think about all those directly affected, let us return to synagogue not quite as usual on Saturday. Something has changed; not to deter us, but to strengthen us. Our community, as part of a wider one in Streatham.</w:t>
      </w:r>
      <w:r w:rsidR="000F7CF3">
        <w:rPr>
          <w:rFonts w:ascii="Arial" w:hAnsi="Arial" w:cs="Arial"/>
        </w:rPr>
        <w:t>”</w:t>
      </w:r>
    </w:p>
    <w:sectPr w:rsidR="0090494C" w:rsidRPr="000F7CF3" w:rsidSect="00D4067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61F0"/>
    <w:multiLevelType w:val="multilevel"/>
    <w:tmpl w:val="17A6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A2"/>
    <w:rsid w:val="00045612"/>
    <w:rsid w:val="00055D8B"/>
    <w:rsid w:val="000F7CF3"/>
    <w:rsid w:val="00305F6A"/>
    <w:rsid w:val="00674794"/>
    <w:rsid w:val="007D45A2"/>
    <w:rsid w:val="0090494C"/>
    <w:rsid w:val="00AA0DD4"/>
    <w:rsid w:val="00CE3EB3"/>
    <w:rsid w:val="00D22CD7"/>
    <w:rsid w:val="00D40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B643"/>
  <w15:chartTrackingRefBased/>
  <w15:docId w15:val="{32855E1D-6D68-4A1F-8F29-6C9B5415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CD7"/>
    <w:rPr>
      <w:rFonts w:ascii="Segoe UI" w:hAnsi="Segoe UI" w:cs="Segoe UI"/>
      <w:sz w:val="18"/>
      <w:szCs w:val="18"/>
    </w:rPr>
  </w:style>
  <w:style w:type="character" w:styleId="Hyperlink">
    <w:name w:val="Hyperlink"/>
    <w:basedOn w:val="DefaultParagraphFont"/>
    <w:uiPriority w:val="99"/>
    <w:unhideWhenUsed/>
    <w:rsid w:val="00055D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9950">
      <w:bodyDiv w:val="1"/>
      <w:marLeft w:val="0"/>
      <w:marRight w:val="0"/>
      <w:marTop w:val="0"/>
      <w:marBottom w:val="0"/>
      <w:divBdr>
        <w:top w:val="none" w:sz="0" w:space="0" w:color="auto"/>
        <w:left w:val="none" w:sz="0" w:space="0" w:color="auto"/>
        <w:bottom w:val="none" w:sz="0" w:space="0" w:color="auto"/>
        <w:right w:val="none" w:sz="0" w:space="0" w:color="auto"/>
      </w:divBdr>
    </w:div>
    <w:div w:id="532117627">
      <w:bodyDiv w:val="1"/>
      <w:marLeft w:val="0"/>
      <w:marRight w:val="0"/>
      <w:marTop w:val="0"/>
      <w:marBottom w:val="0"/>
      <w:divBdr>
        <w:top w:val="none" w:sz="0" w:space="0" w:color="auto"/>
        <w:left w:val="none" w:sz="0" w:space="0" w:color="auto"/>
        <w:bottom w:val="none" w:sz="0" w:space="0" w:color="auto"/>
        <w:right w:val="none" w:sz="0" w:space="0" w:color="auto"/>
      </w:divBdr>
      <w:divsChild>
        <w:div w:id="69498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faithstogetherinlambeth.org/rabbi-nathan-godlem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swlondoner.co.uk/its-personal-mayor-of-london-attends-streatham-vigil-after-terror-attack/" TargetMode="External"/><Relationship Id="rId5" Type="http://schemas.openxmlformats.org/officeDocument/2006/relationships/hyperlink" Target="http://www.faithstogetherinlambeth.org/blog/158-interfaith-harmony-breakfast-06-02-20"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Faiths Together in Lambeth</dc:creator>
  <cp:keywords/>
  <dc:description/>
  <cp:lastModifiedBy>Faiths Together in Lambeth</cp:lastModifiedBy>
  <cp:revision>5</cp:revision>
  <cp:lastPrinted>2020-03-02T20:15:00Z</cp:lastPrinted>
  <dcterms:created xsi:type="dcterms:W3CDTF">2020-03-02T19:42:00Z</dcterms:created>
  <dcterms:modified xsi:type="dcterms:W3CDTF">2020-03-03T10:25:00Z</dcterms:modified>
</cp:coreProperties>
</file>