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510"/>
      </w:tblGrid>
      <w:tr w:rsidR="007B23CF" w:rsidTr="007B23CF">
        <w:trPr>
          <w:tblCellSpacing w:w="0" w:type="dxa"/>
        </w:trPr>
        <w:tc>
          <w:tcPr>
            <w:tcW w:w="0" w:type="auto"/>
            <w:tcBorders>
              <w:top w:val="single" w:sz="8" w:space="0" w:color="94C7B6"/>
              <w:left w:val="nil"/>
              <w:bottom w:val="nil"/>
              <w:right w:val="nil"/>
            </w:tcBorders>
            <w:tcMar>
              <w:top w:w="90" w:type="dxa"/>
              <w:left w:w="75" w:type="dxa"/>
              <w:bottom w:w="75" w:type="dxa"/>
              <w:right w:w="75" w:type="dxa"/>
            </w:tcMar>
            <w:vAlign w:val="center"/>
          </w:tcPr>
          <w:p w:rsidR="007B23CF" w:rsidRDefault="007B23CF">
            <w:pPr>
              <w:spacing w:after="90"/>
              <w:jc w:val="center"/>
              <w:rPr>
                <w:rFonts w:ascii="Arial" w:hAnsi="Arial" w:cs="Arial"/>
                <w:b/>
                <w:bCs/>
                <w:color w:val="CC0000"/>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7"/>
              <w:gridCol w:w="2623"/>
            </w:tblGrid>
            <w:tr w:rsidR="007B23CF">
              <w:trPr>
                <w:tblCellSpacing w:w="0" w:type="dxa"/>
              </w:trPr>
              <w:tc>
                <w:tcPr>
                  <w:tcW w:w="0" w:type="auto"/>
                  <w:shd w:val="clear" w:color="auto" w:fill="FFFFFF"/>
                  <w:tcMar>
                    <w:top w:w="75" w:type="dxa"/>
                    <w:left w:w="75" w:type="dxa"/>
                    <w:bottom w:w="75" w:type="dxa"/>
                    <w:right w:w="75" w:type="dxa"/>
                  </w:tcMar>
                  <w:vAlign w:val="bottom"/>
                  <w:hideMark/>
                </w:tcPr>
                <w:p w:rsidR="007B23CF" w:rsidRDefault="007B23CF">
                  <w:pPr>
                    <w:rPr>
                      <w:rFonts w:ascii="Arial" w:hAnsi="Arial" w:cs="Arial"/>
                      <w:color w:val="000000"/>
                      <w:sz w:val="20"/>
                      <w:szCs w:val="20"/>
                    </w:rPr>
                  </w:pPr>
                  <w:proofErr w:type="spellStart"/>
                  <w:r>
                    <w:rPr>
                      <w:rFonts w:ascii="Arial" w:hAnsi="Arial" w:cs="Arial"/>
                      <w:b/>
                      <w:bCs/>
                      <w:color w:val="403B33"/>
                      <w:spacing w:val="-15"/>
                      <w:sz w:val="48"/>
                      <w:szCs w:val="48"/>
                    </w:rPr>
                    <w:t>InterFaith</w:t>
                  </w:r>
                  <w:proofErr w:type="spellEnd"/>
                  <w:r>
                    <w:rPr>
                      <w:rFonts w:ascii="Arial" w:hAnsi="Arial" w:cs="Arial"/>
                      <w:b/>
                      <w:bCs/>
                      <w:color w:val="403B33"/>
                      <w:spacing w:val="-15"/>
                      <w:sz w:val="48"/>
                      <w:szCs w:val="48"/>
                    </w:rPr>
                    <w:t xml:space="preserve"> Words</w:t>
                  </w:r>
                </w:p>
              </w:tc>
              <w:tc>
                <w:tcPr>
                  <w:tcW w:w="0" w:type="auto"/>
                  <w:shd w:val="clear" w:color="auto" w:fill="FFFFFF"/>
                  <w:noWrap/>
                  <w:tcMar>
                    <w:top w:w="75" w:type="dxa"/>
                    <w:left w:w="75" w:type="dxa"/>
                    <w:bottom w:w="75" w:type="dxa"/>
                    <w:right w:w="75" w:type="dxa"/>
                  </w:tcMar>
                  <w:vAlign w:val="bottom"/>
                  <w:hideMark/>
                </w:tcPr>
                <w:p w:rsidR="007B23CF" w:rsidRDefault="007B23CF">
                  <w:pPr>
                    <w:jc w:val="right"/>
                    <w:rPr>
                      <w:rFonts w:ascii="Arial" w:hAnsi="Arial" w:cs="Arial"/>
                      <w:color w:val="CC0000"/>
                      <w:spacing w:val="-15"/>
                    </w:rPr>
                  </w:pPr>
                  <w:r>
                    <w:rPr>
                      <w:rFonts w:ascii="Arial" w:hAnsi="Arial" w:cs="Arial"/>
                      <w:b/>
                      <w:bCs/>
                      <w:color w:val="CC0000"/>
                      <w:spacing w:val="-15"/>
                    </w:rPr>
                    <w:t>Feb. 16, 2017</w:t>
                  </w:r>
                </w:p>
              </w:tc>
            </w:tr>
          </w:tbl>
          <w:p w:rsidR="007B23CF" w:rsidRDefault="007B23CF">
            <w:pPr>
              <w:rPr>
                <w:rFonts w:eastAsia="Times New Roman"/>
              </w:rPr>
            </w:pPr>
          </w:p>
        </w:tc>
      </w:tr>
    </w:tbl>
    <w:p w:rsidR="007B23CF" w:rsidRDefault="007B23CF" w:rsidP="007B23CF">
      <w:pPr>
        <w:rPr>
          <w:vanish/>
        </w:rPr>
      </w:pPr>
      <w:bookmarkStart w:id="0" w:name="LETTER.BLOCK23"/>
      <w:bookmarkEnd w:id="0"/>
    </w:p>
    <w:tbl>
      <w:tblPr>
        <w:tblW w:w="5000" w:type="pct"/>
        <w:tblCellSpacing w:w="0" w:type="dxa"/>
        <w:tblCellMar>
          <w:left w:w="0" w:type="dxa"/>
          <w:right w:w="0" w:type="dxa"/>
        </w:tblCellMar>
        <w:tblLook w:val="04A0" w:firstRow="1" w:lastRow="0" w:firstColumn="1" w:lastColumn="0" w:noHBand="0" w:noVBand="1"/>
      </w:tblPr>
      <w:tblGrid>
        <w:gridCol w:w="9510"/>
      </w:tblGrid>
      <w:tr w:rsidR="007B23CF" w:rsidTr="007B23CF">
        <w:trPr>
          <w:tblCellSpacing w:w="0" w:type="dxa"/>
        </w:trPr>
        <w:tc>
          <w:tcPr>
            <w:tcW w:w="0" w:type="auto"/>
            <w:tcBorders>
              <w:top w:val="single" w:sz="8" w:space="0" w:color="94C7B6"/>
              <w:left w:val="nil"/>
              <w:bottom w:val="nil"/>
              <w:right w:val="nil"/>
            </w:tcBorders>
            <w:tcMar>
              <w:top w:w="90" w:type="dxa"/>
              <w:left w:w="75" w:type="dxa"/>
              <w:bottom w:w="75" w:type="dxa"/>
              <w:right w:w="75" w:type="dxa"/>
            </w:tcMar>
            <w:vAlign w:val="center"/>
          </w:tcPr>
          <w:p w:rsidR="007B23CF" w:rsidRDefault="007B23CF">
            <w:pPr>
              <w:spacing w:after="90"/>
              <w:jc w:val="center"/>
              <w:rPr>
                <w:rFonts w:ascii="Arial" w:hAnsi="Arial" w:cs="Arial"/>
                <w:b/>
                <w:bCs/>
                <w:color w:val="CC0000"/>
                <w:sz w:val="28"/>
                <w:szCs w:val="28"/>
              </w:rPr>
            </w:pPr>
            <w:r>
              <w:rPr>
                <w:rFonts w:ascii="Arial" w:hAnsi="Arial" w:cs="Arial"/>
                <w:b/>
                <w:bCs/>
                <w:color w:val="CC0000"/>
                <w:sz w:val="28"/>
                <w:szCs w:val="28"/>
              </w:rPr>
              <w:t>        World Interfaith Harmony Assembly a joyous celebration</w:t>
            </w:r>
          </w:p>
          <w:p w:rsidR="007B23CF" w:rsidRDefault="007B23CF">
            <w:pPr>
              <w:spacing w:after="90"/>
              <w:rPr>
                <w:rFonts w:ascii="Arial" w:hAnsi="Arial" w:cs="Arial"/>
                <w:color w:val="000000"/>
                <w:sz w:val="20"/>
                <w:szCs w:val="20"/>
              </w:rPr>
            </w:pPr>
            <w:r>
              <w:rPr>
                <w:rFonts w:ascii="Arial" w:hAnsi="Arial" w:cs="Arial"/>
                <w:color w:val="000000"/>
                <w:sz w:val="20"/>
                <w:szCs w:val="20"/>
              </w:rPr>
              <w:t xml:space="preserve">Hundreds of people joined representatives from </w:t>
            </w:r>
            <w:proofErr w:type="spellStart"/>
            <w:r>
              <w:rPr>
                <w:rFonts w:ascii="Arial" w:hAnsi="Arial" w:cs="Arial"/>
                <w:color w:val="000000"/>
                <w:sz w:val="20"/>
                <w:szCs w:val="20"/>
              </w:rPr>
              <w:t>InterFaith</w:t>
            </w:r>
            <w:proofErr w:type="spellEnd"/>
            <w:r>
              <w:rPr>
                <w:rFonts w:ascii="Arial" w:hAnsi="Arial" w:cs="Arial"/>
                <w:color w:val="000000"/>
                <w:sz w:val="20"/>
                <w:szCs w:val="20"/>
              </w:rPr>
              <w:t xml:space="preserve"> Works of CNY and Women Transcending Boundaries at the World Interfaith Harmony Assembly, held on Feb. 6 at University United Methodist Church, Syracuse. </w:t>
            </w:r>
          </w:p>
          <w:p w:rsidR="007B23CF" w:rsidRDefault="007B23CF">
            <w:pPr>
              <w:spacing w:after="90"/>
              <w:rPr>
                <w:rFonts w:ascii="Arial" w:hAnsi="Arial" w:cs="Arial"/>
                <w:color w:val="000000"/>
                <w:sz w:val="20"/>
                <w:szCs w:val="20"/>
              </w:rPr>
            </w:pPr>
            <w:r>
              <w:rPr>
                <w:rFonts w:ascii="Arial" w:hAnsi="Arial" w:cs="Arial"/>
                <w:color w:val="000000"/>
                <w:sz w:val="20"/>
                <w:szCs w:val="20"/>
              </w:rPr>
              <w:t>Diverse faith traditions were celebrated through a candle-lighting ceremony, remarks, prayer and song. </w:t>
            </w:r>
          </w:p>
          <w:p w:rsidR="007B23CF" w:rsidRDefault="007B23CF">
            <w:pPr>
              <w:spacing w:after="90"/>
              <w:rPr>
                <w:rFonts w:ascii="Arial" w:hAnsi="Arial" w:cs="Arial"/>
                <w:color w:val="000000"/>
                <w:sz w:val="20"/>
                <w:szCs w:val="20"/>
              </w:rPr>
            </w:pPr>
            <w:r>
              <w:rPr>
                <w:rFonts w:ascii="Arial" w:hAnsi="Arial" w:cs="Arial"/>
                <w:color w:val="000000"/>
                <w:sz w:val="20"/>
                <w:szCs w:val="20"/>
              </w:rPr>
              <w:t>"The room was filled with love and gratitude and peace," said Daryl Files, one of the organizers of the event. "Although many, we were ONE."</w:t>
            </w:r>
          </w:p>
          <w:p w:rsidR="007B23CF" w:rsidRDefault="007B23CF">
            <w:pPr>
              <w:spacing w:after="90"/>
              <w:rPr>
                <w:rFonts w:ascii="Arial" w:hAnsi="Arial" w:cs="Arial"/>
                <w:color w:val="000000"/>
                <w:sz w:val="20"/>
                <w:szCs w:val="20"/>
              </w:rPr>
            </w:pPr>
            <w:r>
              <w:rPr>
                <w:rFonts w:ascii="Arial" w:hAnsi="Arial" w:cs="Arial"/>
                <w:color w:val="000000"/>
                <w:sz w:val="20"/>
                <w:szCs w:val="20"/>
              </w:rPr>
              <w:t xml:space="preserve">World Interfaith Harmony Week has been celebrated since 2010, when it was first proposed at the United Nations General Assembly by King Abdullah II of </w:t>
            </w:r>
            <w:proofErr w:type="spellStart"/>
            <w:r>
              <w:rPr>
                <w:rFonts w:ascii="Arial" w:hAnsi="Arial" w:cs="Arial"/>
                <w:color w:val="000000"/>
                <w:sz w:val="20"/>
                <w:szCs w:val="20"/>
              </w:rPr>
              <w:t>Jordan.The</w:t>
            </w:r>
            <w:proofErr w:type="spellEnd"/>
            <w:r>
              <w:rPr>
                <w:rFonts w:ascii="Arial" w:hAnsi="Arial" w:cs="Arial"/>
                <w:color w:val="000000"/>
                <w:sz w:val="20"/>
                <w:szCs w:val="20"/>
              </w:rPr>
              <w:t xml:space="preserve"> movement is strengthened by building ties among world religions, educating ourselves about each other, and helping our community appreciate the beauty and diversity of our faith traditions and our diverse cultures.</w:t>
            </w:r>
          </w:p>
          <w:p w:rsidR="007B23CF" w:rsidRDefault="007B23CF">
            <w:pPr>
              <w:spacing w:after="90"/>
              <w:rPr>
                <w:rFonts w:ascii="Arial" w:hAnsi="Arial" w:cs="Arial"/>
                <w:color w:val="000000"/>
                <w:sz w:val="20"/>
                <w:szCs w:val="20"/>
              </w:rPr>
            </w:pPr>
          </w:p>
          <w:tbl>
            <w:tblPr>
              <w:tblW w:w="6105" w:type="dxa"/>
              <w:tblCellSpacing w:w="0" w:type="dxa"/>
              <w:tblCellMar>
                <w:left w:w="0" w:type="dxa"/>
                <w:right w:w="0" w:type="dxa"/>
              </w:tblCellMar>
              <w:tblLook w:val="04A0" w:firstRow="1" w:lastRow="0" w:firstColumn="1" w:lastColumn="0" w:noHBand="0" w:noVBand="1"/>
            </w:tblPr>
            <w:tblGrid>
              <w:gridCol w:w="6120"/>
            </w:tblGrid>
            <w:tr w:rsidR="007B23CF">
              <w:trPr>
                <w:tblCellSpacing w:w="0" w:type="dxa"/>
              </w:trPr>
              <w:tc>
                <w:tcPr>
                  <w:tcW w:w="5000" w:type="pct"/>
                  <w:vAlign w:val="center"/>
                  <w:hideMark/>
                </w:tcPr>
                <w:p w:rsidR="007B23CF" w:rsidRDefault="007B23CF">
                  <w:pPr>
                    <w:jc w:val="center"/>
                  </w:pPr>
                  <w:r>
                    <w:rPr>
                      <w:noProof/>
                    </w:rPr>
                    <w:drawing>
                      <wp:inline distT="0" distB="0" distL="0" distR="0">
                        <wp:extent cx="3876675" cy="2581275"/>
                        <wp:effectExtent l="0" t="0" r="9525" b="9525"/>
                        <wp:docPr id="3" name="Picture 3" descr="http://files.constantcontact.com/1002847d001/423dc27b-9af7-48ee-b57e-982ee7428a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1002847d001/423dc27b-9af7-48ee-b57e-982ee7428a2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2581275"/>
                                </a:xfrm>
                                <a:prstGeom prst="rect">
                                  <a:avLst/>
                                </a:prstGeom>
                                <a:noFill/>
                                <a:ln>
                                  <a:noFill/>
                                </a:ln>
                              </pic:spPr>
                            </pic:pic>
                          </a:graphicData>
                        </a:graphic>
                      </wp:inline>
                    </w:drawing>
                  </w:r>
                </w:p>
              </w:tc>
            </w:tr>
            <w:tr w:rsidR="007B23CF">
              <w:trPr>
                <w:tblCellSpacing w:w="0" w:type="dxa"/>
              </w:trPr>
              <w:tc>
                <w:tcPr>
                  <w:tcW w:w="0" w:type="auto"/>
                  <w:vAlign w:val="center"/>
                  <w:hideMark/>
                </w:tcPr>
                <w:p w:rsidR="007B23CF" w:rsidRDefault="007B23CF">
                  <w:pPr>
                    <w:rPr>
                      <w:rFonts w:ascii="Arial" w:hAnsi="Arial" w:cs="Arial"/>
                      <w:color w:val="000000"/>
                    </w:rPr>
                  </w:pPr>
                  <w:r>
                    <w:rPr>
                      <w:rFonts w:ascii="Arial" w:hAnsi="Arial" w:cs="Arial"/>
                      <w:color w:val="CC0000"/>
                      <w:sz w:val="18"/>
                      <w:szCs w:val="18"/>
                    </w:rPr>
                    <w:t>Members of nearly 20 faith traditions lit candles while standing in unity at the assembly. Elizabeth Lamb (center) is president of Women Transcending Boundaries, which helped organize the event. </w:t>
                  </w:r>
                </w:p>
              </w:tc>
            </w:tr>
          </w:tbl>
          <w:p w:rsidR="007B23CF" w:rsidRDefault="007B23CF">
            <w:pPr>
              <w:spacing w:after="90"/>
              <w:rPr>
                <w:rFonts w:ascii="Arial" w:hAnsi="Arial" w:cs="Arial"/>
                <w:color w:val="CC0000"/>
                <w:sz w:val="20"/>
                <w:szCs w:val="20"/>
              </w:rPr>
            </w:pPr>
          </w:p>
          <w:tbl>
            <w:tblPr>
              <w:tblW w:w="6105" w:type="dxa"/>
              <w:tblCellSpacing w:w="0" w:type="dxa"/>
              <w:tblCellMar>
                <w:left w:w="0" w:type="dxa"/>
                <w:right w:w="0" w:type="dxa"/>
              </w:tblCellMar>
              <w:tblLook w:val="04A0" w:firstRow="1" w:lastRow="0" w:firstColumn="1" w:lastColumn="0" w:noHBand="0" w:noVBand="1"/>
            </w:tblPr>
            <w:tblGrid>
              <w:gridCol w:w="6120"/>
            </w:tblGrid>
            <w:tr w:rsidR="007B23CF">
              <w:trPr>
                <w:tblCellSpacing w:w="0" w:type="dxa"/>
              </w:trPr>
              <w:tc>
                <w:tcPr>
                  <w:tcW w:w="5000" w:type="pct"/>
                  <w:vAlign w:val="center"/>
                  <w:hideMark/>
                </w:tcPr>
                <w:p w:rsidR="007B23CF" w:rsidRDefault="007B23CF">
                  <w:pPr>
                    <w:jc w:val="center"/>
                  </w:pPr>
                  <w:r>
                    <w:rPr>
                      <w:noProof/>
                    </w:rPr>
                    <w:lastRenderedPageBreak/>
                    <w:drawing>
                      <wp:inline distT="0" distB="0" distL="0" distR="0">
                        <wp:extent cx="3876675" cy="2933700"/>
                        <wp:effectExtent l="0" t="0" r="9525" b="0"/>
                        <wp:docPr id="2" name="Picture 2" descr="http://files.constantcontact.com/1002847d001/06097e14-4370-489e-a492-482c70a0b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1002847d001/06097e14-4370-489e-a492-482c70a0b6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6675" cy="2933700"/>
                                </a:xfrm>
                                <a:prstGeom prst="rect">
                                  <a:avLst/>
                                </a:prstGeom>
                                <a:noFill/>
                                <a:ln>
                                  <a:noFill/>
                                </a:ln>
                              </pic:spPr>
                            </pic:pic>
                          </a:graphicData>
                        </a:graphic>
                      </wp:inline>
                    </w:drawing>
                  </w:r>
                </w:p>
              </w:tc>
            </w:tr>
            <w:tr w:rsidR="007B23CF">
              <w:trPr>
                <w:tblCellSpacing w:w="0" w:type="dxa"/>
              </w:trPr>
              <w:tc>
                <w:tcPr>
                  <w:tcW w:w="0" w:type="auto"/>
                  <w:vAlign w:val="center"/>
                  <w:hideMark/>
                </w:tcPr>
                <w:p w:rsidR="007B23CF" w:rsidRDefault="007B23CF">
                  <w:pPr>
                    <w:spacing w:after="240"/>
                    <w:rPr>
                      <w:rFonts w:ascii="Arial" w:hAnsi="Arial" w:cs="Arial"/>
                      <w:color w:val="CC0000"/>
                      <w:sz w:val="18"/>
                      <w:szCs w:val="18"/>
                    </w:rPr>
                  </w:pPr>
                  <w:r>
                    <w:rPr>
                      <w:rFonts w:ascii="Arial" w:hAnsi="Arial" w:cs="Arial"/>
                      <w:color w:val="CC0000"/>
                      <w:sz w:val="18"/>
                      <w:szCs w:val="18"/>
                    </w:rPr>
                    <w:t xml:space="preserve">World Interfaith Harmony Assembly was </w:t>
                  </w:r>
                  <w:proofErr w:type="gramStart"/>
                  <w:r>
                    <w:rPr>
                      <w:rFonts w:ascii="Arial" w:hAnsi="Arial" w:cs="Arial"/>
                      <w:color w:val="CC0000"/>
                      <w:sz w:val="18"/>
                      <w:szCs w:val="18"/>
                    </w:rPr>
                    <w:t>a</w:t>
                  </w:r>
                  <w:proofErr w:type="gramEnd"/>
                  <w:r>
                    <w:rPr>
                      <w:rFonts w:ascii="Arial" w:hAnsi="Arial" w:cs="Arial"/>
                      <w:color w:val="CC0000"/>
                      <w:sz w:val="18"/>
                      <w:szCs w:val="18"/>
                    </w:rPr>
                    <w:t xml:space="preserve"> attended by hundreds of people celebrating the diversity and commonalities of their faiths. </w:t>
                  </w:r>
                </w:p>
              </w:tc>
            </w:tr>
          </w:tbl>
          <w:p w:rsidR="007B23CF" w:rsidRDefault="007B23CF">
            <w:pPr>
              <w:spacing w:after="90"/>
              <w:rPr>
                <w:rFonts w:ascii="Arial" w:hAnsi="Arial" w:cs="Arial"/>
                <w:color w:val="000000"/>
                <w:sz w:val="20"/>
                <w:szCs w:val="20"/>
              </w:rPr>
            </w:pPr>
            <w:r>
              <w:rPr>
                <w:rFonts w:ascii="Arial" w:hAnsi="Arial" w:cs="Arial"/>
                <w:noProof/>
                <w:color w:val="CC0000"/>
                <w:sz w:val="18"/>
                <w:szCs w:val="18"/>
              </w:rPr>
              <w:drawing>
                <wp:inline distT="0" distB="0" distL="0" distR="0">
                  <wp:extent cx="3876675" cy="2581275"/>
                  <wp:effectExtent l="0" t="0" r="9525" b="9525"/>
                  <wp:docPr id="1" name="Picture 1" descr="http://files.constantcontact.com/1002847d001/c0a54a9f-298b-4f6e-b055-24a8daf6c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1002847d001/c0a54a9f-298b-4f6e-b055-24a8daf6cd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2581275"/>
                          </a:xfrm>
                          <a:prstGeom prst="rect">
                            <a:avLst/>
                          </a:prstGeom>
                          <a:noFill/>
                          <a:ln>
                            <a:noFill/>
                          </a:ln>
                        </pic:spPr>
                      </pic:pic>
                    </a:graphicData>
                  </a:graphic>
                </wp:inline>
              </w:drawing>
            </w:r>
            <w:r>
              <w:rPr>
                <w:rFonts w:ascii="Arial" w:hAnsi="Arial" w:cs="Arial"/>
                <w:color w:val="CC0000"/>
                <w:sz w:val="18"/>
                <w:szCs w:val="18"/>
              </w:rPr>
              <w:br/>
              <w:t xml:space="preserve">Members of the Syracuse Chapter of the Gospel Music Workshop of America, led by Dr. Joan </w:t>
            </w:r>
            <w:proofErr w:type="spellStart"/>
            <w:r>
              <w:rPr>
                <w:rFonts w:ascii="Arial" w:hAnsi="Arial" w:cs="Arial"/>
                <w:color w:val="CC0000"/>
                <w:sz w:val="18"/>
                <w:szCs w:val="18"/>
              </w:rPr>
              <w:t>Hillsman</w:t>
            </w:r>
            <w:proofErr w:type="spellEnd"/>
            <w:r>
              <w:rPr>
                <w:rFonts w:ascii="Arial" w:hAnsi="Arial" w:cs="Arial"/>
                <w:color w:val="CC0000"/>
                <w:sz w:val="18"/>
                <w:szCs w:val="18"/>
              </w:rPr>
              <w:t>, led the assembly in singing "The Harmony Song."</w:t>
            </w:r>
          </w:p>
        </w:tc>
      </w:tr>
    </w:tbl>
    <w:p w:rsidR="00952EC2" w:rsidRDefault="00952EC2">
      <w:bookmarkStart w:id="1" w:name="_GoBack"/>
      <w:bookmarkEnd w:id="1"/>
    </w:p>
    <w:sectPr w:rsidR="00952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CF"/>
    <w:rsid w:val="007B23CF"/>
    <w:rsid w:val="0095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3CF"/>
    <w:rPr>
      <w:rFonts w:ascii="Tahoma" w:hAnsi="Tahoma" w:cs="Tahoma"/>
      <w:sz w:val="16"/>
      <w:szCs w:val="16"/>
    </w:rPr>
  </w:style>
  <w:style w:type="character" w:customStyle="1" w:styleId="BalloonTextChar">
    <w:name w:val="Balloon Text Char"/>
    <w:basedOn w:val="DefaultParagraphFont"/>
    <w:link w:val="BalloonText"/>
    <w:uiPriority w:val="99"/>
    <w:semiHidden/>
    <w:rsid w:val="007B2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3CF"/>
    <w:rPr>
      <w:rFonts w:ascii="Tahoma" w:hAnsi="Tahoma" w:cs="Tahoma"/>
      <w:sz w:val="16"/>
      <w:szCs w:val="16"/>
    </w:rPr>
  </w:style>
  <w:style w:type="character" w:customStyle="1" w:styleId="BalloonTextChar">
    <w:name w:val="Balloon Text Char"/>
    <w:basedOn w:val="DefaultParagraphFont"/>
    <w:link w:val="BalloonText"/>
    <w:uiPriority w:val="99"/>
    <w:semiHidden/>
    <w:rsid w:val="007B2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Files</dc:creator>
  <cp:lastModifiedBy>Daryl Files</cp:lastModifiedBy>
  <cp:revision>1</cp:revision>
  <dcterms:created xsi:type="dcterms:W3CDTF">2017-03-05T18:59:00Z</dcterms:created>
  <dcterms:modified xsi:type="dcterms:W3CDTF">2017-03-05T19:00:00Z</dcterms:modified>
</cp:coreProperties>
</file>