
<file path=[Content_Types].xml><?xml version="1.0" encoding="utf-8"?>
<Types xmlns="http://schemas.openxmlformats.org/package/2006/content-types">
  <Override PartName="/customXml/itemProps3.xml" ContentType="application/vnd.openxmlformats-officedocument.customXmlProperties+xml"/>
  <Override PartName="/ppt/slideMasters/slideMaster3.xml" ContentType="application/vnd.openxmlformats-officedocument.presentationml.slideMaster+xml"/>
  <Override PartName="/ppt/slides/slide6.xml" ContentType="application/vnd.openxmlformats-officedocument.presentationml.slide+xml"/>
  <Override PartName="/ppt/slideLayouts/slideLayout8.xml" ContentType="application/vnd.openxmlformats-officedocument.presentationml.slideLayout+xml"/>
  <Override PartName="/ppt/theme/theme5.xml" ContentType="application/vnd.openxmlformats-officedocument.theme+xml"/>
  <Override PartName="/ppt/notesSlides/notesSlide2.xml" ContentType="application/vnd.openxmlformats-officedocument.presentationml.notesSlide+xml"/>
  <Override PartName="/customXml/itemProps1.xml" ContentType="application/vnd.openxmlformats-officedocument.customXmlProperties+xml"/>
  <Override PartName="/ppt/slideMasters/slideMaster1.xml" ContentType="application/vnd.openxmlformats-officedocument.presentationml.slideMaster+xml"/>
  <Override PartName="/ppt/slides/slide3.xml" ContentType="application/vnd.openxmlformats-officedocument.presentationml.slide+xml"/>
  <Override PartName="/ppt/slides/slide4.xml" ContentType="application/vnd.openxmlformats-officedocument.presentationml.slide+xml"/>
  <Override PartName="/ppt/presProps.xml" ContentType="application/vnd.openxmlformats-officedocument.presentationml.presProps+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slides/slide1.xml" ContentType="application/vnd.openxmlformats-officedocument.presentationml.slide+xml"/>
  <Override PartName="/ppt/slides/slide2.xml" ContentType="application/vnd.openxmlformats-officedocument.presentationml.slide+xml"/>
  <Override PartName="/ppt/theme/theme1.xml" ContentType="application/vnd.openxmlformats-officedocument.theme+xml"/>
  <Override PartName="/ppt/slideLayouts/slideLayout2.xml" ContentType="application/vnd.openxmlformats-officedocument.presentationml.slideLayout+xml"/>
  <Override PartName="/ppt/slideLayouts/slideLayout3.xml" ContentType="application/vnd.openxmlformats-officedocument.presentationml.slideLayout+xml"/>
  <Default Extension="jpeg" ContentType="image/jpeg"/>
  <Default Extension="rels" ContentType="application/vnd.openxmlformats-package.relationships+xml"/>
  <Default Extension="xml" ContentType="application/xml"/>
  <Override PartName="/ppt/presentation.xml" ContentType="application/vnd.openxmlformats-officedocument.presentationml.presentation.main+xml"/>
  <Override PartName="/ppt/notesMasters/notesMaster1.xml" ContentType="application/vnd.openxmlformats-officedocument.presentationml.notesMaster+xml"/>
  <Override PartName="/ppt/slideLayouts/slideLayout1.xml" ContentType="application/vnd.openxmlformats-officedocument.presentationml.slideLayout+xml"/>
  <Override PartName="/docProps/app.xml" ContentType="application/vnd.openxmlformats-officedocument.extended-properties+xml"/>
  <Override PartName="/ppt/slides/slide10.xml" ContentType="application/vnd.openxmlformats-officedocument.presentationml.slide+xml"/>
  <Override PartName="/ppt/tableStyles.xml" ContentType="application/vnd.openxmlformats-officedocument.presentationml.tableStyles+xml"/>
  <Override PartName="/docProps/custom.xml" ContentType="application/vnd.openxmlformats-officedocument.custom-properties+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10.xml" ContentType="application/vnd.openxmlformats-officedocument.presentationml.notes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handoutMasters/handoutMaster1.xml" ContentType="application/vnd.openxmlformats-officedocument.presentationml.handoutMaster+xml"/>
  <Override PartName="/ppt/viewProps.xml" ContentType="application/vnd.openxmlformats-officedocument.presentationml.viewProps+xml"/>
  <Override PartName="/ppt/notesSlides/notesSlide4.xml" ContentType="application/vnd.openxmlformats-officedocument.presentationml.notesSlide+xml"/>
  <Override PartName="/ppt/notesSlides/notesSlide5.xml" ContentType="application/vnd.openxmlformats-officedocument.presentationml.notesSlide+xml"/>
  <Override PartName="/docProps/core.xml" ContentType="application/vnd.openxmlformats-package.core-properties+xml"/>
  <Override PartName="/customXml/itemProps2.xml" ContentType="application/vnd.openxmlformats-officedocument.customXmlProperties+xml"/>
  <Override PartName="/ppt/slideMasters/slideMaster2.xml" ContentType="application/vnd.openxmlformats-officedocument.presentationml.slideMaster+xml"/>
  <Override PartName="/ppt/slides/slide5.xml" ContentType="application/vnd.openxmlformats-officedocument.presentationml.slide+xml"/>
  <Override PartName="/ppt/slideLayouts/slideLayout7.xml" ContentType="application/vnd.openxmlformats-officedocument.presentationml.slideLayout+xml"/>
  <Override PartName="/ppt/theme/theme4.xml" ContentType="application/vnd.openxmlformats-officedocument.theme+xml"/>
  <Override PartName="/ppt/notesSlides/notesSlide1.xml" ContentType="application/vnd.openxmlformats-officedocument.presentationml.notesSlide+xml"/>
  <Override PartName="/ppt/notesSlides/notesSlide3.xml" ContentType="application/vnd.openxmlformats-officedocument.presentationml.notesSlid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openxmlformats.org/officeDocument/2006/relationships/custom-properties" Target="docProps/custom.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67" r:id="rId4"/>
    <p:sldMasterId id="2147483694" r:id="rId5"/>
    <p:sldMasterId id="2147483702" r:id="rId6"/>
  </p:sldMasterIdLst>
  <p:notesMasterIdLst>
    <p:notesMasterId r:id="rId17"/>
  </p:notesMasterIdLst>
  <p:handoutMasterIdLst>
    <p:handoutMasterId r:id="rId18"/>
  </p:handoutMasterIdLst>
  <p:sldIdLst>
    <p:sldId id="506" r:id="rId7"/>
    <p:sldId id="508" r:id="rId8"/>
    <p:sldId id="510" r:id="rId9"/>
    <p:sldId id="511" r:id="rId10"/>
    <p:sldId id="512" r:id="rId11"/>
    <p:sldId id="513" r:id="rId12"/>
    <p:sldId id="515" r:id="rId13"/>
    <p:sldId id="516" r:id="rId14"/>
    <p:sldId id="529" r:id="rId15"/>
    <p:sldId id="530" r:id="rId16"/>
  </p:sldIdLst>
  <p:sldSz cx="9144000" cy="6858000" type="screen4x3"/>
  <p:notesSz cx="6858000" cy="9144000"/>
  <p:defaultTextStyle>
    <a:defPPr>
      <a:defRPr lang="en-US"/>
    </a:defPPr>
    <a:lvl1pPr algn="l" rtl="0" fontAlgn="base">
      <a:spcBef>
        <a:spcPct val="0"/>
      </a:spcBef>
      <a:spcAft>
        <a:spcPct val="0"/>
      </a:spcAft>
      <a:defRPr sz="1200" kern="1200">
        <a:solidFill>
          <a:schemeClr val="tx1"/>
        </a:solidFill>
        <a:latin typeface="Arial" charset="0"/>
        <a:ea typeface="+mn-ea"/>
        <a:cs typeface="+mn-cs"/>
      </a:defRPr>
    </a:lvl1pPr>
    <a:lvl2pPr marL="457200" algn="l" rtl="0" fontAlgn="base">
      <a:spcBef>
        <a:spcPct val="0"/>
      </a:spcBef>
      <a:spcAft>
        <a:spcPct val="0"/>
      </a:spcAft>
      <a:defRPr sz="1200" kern="1200">
        <a:solidFill>
          <a:schemeClr val="tx1"/>
        </a:solidFill>
        <a:latin typeface="Arial" charset="0"/>
        <a:ea typeface="+mn-ea"/>
        <a:cs typeface="+mn-cs"/>
      </a:defRPr>
    </a:lvl2pPr>
    <a:lvl3pPr marL="914400" algn="l" rtl="0" fontAlgn="base">
      <a:spcBef>
        <a:spcPct val="0"/>
      </a:spcBef>
      <a:spcAft>
        <a:spcPct val="0"/>
      </a:spcAft>
      <a:defRPr sz="1200" kern="1200">
        <a:solidFill>
          <a:schemeClr val="tx1"/>
        </a:solidFill>
        <a:latin typeface="Arial" charset="0"/>
        <a:ea typeface="+mn-ea"/>
        <a:cs typeface="+mn-cs"/>
      </a:defRPr>
    </a:lvl3pPr>
    <a:lvl4pPr marL="1371600" algn="l" rtl="0" fontAlgn="base">
      <a:spcBef>
        <a:spcPct val="0"/>
      </a:spcBef>
      <a:spcAft>
        <a:spcPct val="0"/>
      </a:spcAft>
      <a:defRPr sz="1200" kern="1200">
        <a:solidFill>
          <a:schemeClr val="tx1"/>
        </a:solidFill>
        <a:latin typeface="Arial" charset="0"/>
        <a:ea typeface="+mn-ea"/>
        <a:cs typeface="+mn-cs"/>
      </a:defRPr>
    </a:lvl4pPr>
    <a:lvl5pPr marL="1828800" algn="l" rtl="0" fontAlgn="base">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p:defaultTextStyle>
  <p:extLst>
    <p:ext uri="{EFAFB233-063F-42B5-8137-9DF3F51BA10A}">
      <p15:sldGuideLst xmlns:p15="http://schemas.microsoft.com/office/powerpoint/2012/main" xmlns="">
        <p15:guide id="1" orient="horz" pos="2160">
          <p15:clr>
            <a:srgbClr val="A4A3A4"/>
          </p15:clr>
        </p15:guide>
        <p15:guide id="2" pos="2880">
          <p15:clr>
            <a:srgbClr val="A4A3A4"/>
          </p15:clr>
        </p15:guide>
      </p15:sldGuideLst>
    </p:ext>
    <p:ext uri="{2D200454-40CA-4A62-9FC3-DE9A4176ACB9}">
      <p15:notesGuideLst xmlns:p15="http://schemas.microsoft.com/office/powerpoint/2012/main" xmlns="">
        <p15:guide id="1" orient="horz" pos="2880">
          <p15:clr>
            <a:srgbClr val="A4A3A4"/>
          </p15:clr>
        </p15:guide>
        <p15:guide id="2" pos="2160">
          <p15:clr>
            <a:srgbClr val="A4A3A4"/>
          </p15:clr>
        </p15:guide>
      </p15:notes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008000"/>
    <a:srgbClr val="FFFF00"/>
    <a:srgbClr val="33CC33"/>
    <a:srgbClr val="C0C0C0"/>
    <a:srgbClr val="EAEAEA"/>
    <a:srgbClr val="DDDDDD"/>
    <a:srgbClr val="FF3300"/>
    <a:srgbClr val="FF0000"/>
  </p:clrMru>
  <p:extLst>
    <p:ext uri="{E76CE94A-603C-4142-B9EB-6D1370010A27}">
      <p14:discardImageEditData xmlns:p14="http://schemas.microsoft.com/office/powerpoint/2010/main" xmlns="" val="0"/>
    </p:ext>
    <p:ext uri="{D31A062A-798A-4329-ABDD-BBA856620510}">
      <p14:defaultImageDpi xmlns:p14="http://schemas.microsoft.com/office/powerpoint/2010/main" xmlns=""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21115" autoAdjust="0"/>
    <p:restoredTop sz="95332" autoAdjust="0"/>
  </p:normalViewPr>
  <p:slideViewPr>
    <p:cSldViewPr>
      <p:cViewPr varScale="1">
        <p:scale>
          <a:sx n="64" d="100"/>
          <a:sy n="64" d="100"/>
        </p:scale>
        <p:origin x="-714" y="-96"/>
      </p:cViewPr>
      <p:guideLst>
        <p:guide orient="horz" pos="2160"/>
        <p:guide pos="2880"/>
      </p:guideLst>
    </p:cSldViewPr>
  </p:slideViewPr>
  <p:outlineViewPr>
    <p:cViewPr>
      <p:scale>
        <a:sx n="33" d="100"/>
        <a:sy n="33" d="100"/>
      </p:scale>
      <p:origin x="0" y="1963"/>
    </p:cViewPr>
  </p:outlineViewPr>
  <p:notesTextViewPr>
    <p:cViewPr>
      <p:scale>
        <a:sx n="100" d="100"/>
        <a:sy n="100" d="100"/>
      </p:scale>
      <p:origin x="0" y="0"/>
    </p:cViewPr>
  </p:notesTextViewPr>
  <p:sorterViewPr>
    <p:cViewPr varScale="1">
      <p:scale>
        <a:sx n="1" d="1"/>
        <a:sy n="1" d="1"/>
      </p:scale>
      <p:origin x="0" y="648"/>
    </p:cViewPr>
  </p:sorterViewPr>
  <p:notesViewPr>
    <p:cSldViewPr>
      <p:cViewPr varScale="1">
        <p:scale>
          <a:sx n="55" d="100"/>
          <a:sy n="55" d="100"/>
        </p:scale>
        <p:origin x="-2856" y="-102"/>
      </p:cViewPr>
      <p:guideLst>
        <p:guide orient="horz" pos="2880"/>
        <p:guide pos="2160"/>
      </p:guideLst>
    </p:cSldViewPr>
  </p:notesViewPr>
  <p:gridSpacing cx="78028800" cy="78028800"/>
</p:viewPr>
</file>

<file path=ppt/_rels/presentation.xml.rels><?xml version="1.0" encoding="UTF-8" standalone="yes"?>
<Relationships xmlns="http://schemas.openxmlformats.org/package/2006/relationships"><Relationship Id="rId8" Type="http://schemas.openxmlformats.org/officeDocument/2006/relationships/slide" Target="slides/slide2.xml"/><Relationship Id="rId13" Type="http://schemas.openxmlformats.org/officeDocument/2006/relationships/slide" Target="slides/slide7.xml"/><Relationship Id="rId18" Type="http://schemas.openxmlformats.org/officeDocument/2006/relationships/handoutMaster" Target="handoutMasters/handoutMas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lide" Target="slides/slide1.xml"/><Relationship Id="rId12" Type="http://schemas.openxmlformats.org/officeDocument/2006/relationships/slide" Target="slides/slide6.xml"/><Relationship Id="rId17" Type="http://schemas.openxmlformats.org/officeDocument/2006/relationships/notesMaster" Target="notesMasters/notesMaster1.xml"/><Relationship Id="rId2" Type="http://schemas.openxmlformats.org/officeDocument/2006/relationships/customXml" Target="../customXml/item2.xml"/><Relationship Id="rId16" Type="http://schemas.openxmlformats.org/officeDocument/2006/relationships/slide" Target="slides/slide10.xml"/><Relationship Id="rId20" Type="http://schemas.openxmlformats.org/officeDocument/2006/relationships/viewProps" Target="viewProps.xml"/><Relationship Id="rId1" Type="http://schemas.openxmlformats.org/officeDocument/2006/relationships/customXml" Target="../customXml/item1.xml"/><Relationship Id="rId6" Type="http://schemas.openxmlformats.org/officeDocument/2006/relationships/slideMaster" Target="slideMasters/slideMaster3.xml"/><Relationship Id="rId11" Type="http://schemas.openxmlformats.org/officeDocument/2006/relationships/slide" Target="slides/slide5.xml"/><Relationship Id="rId5" Type="http://schemas.openxmlformats.org/officeDocument/2006/relationships/slideMaster" Target="slideMasters/slideMaster2.xml"/><Relationship Id="rId15" Type="http://schemas.openxmlformats.org/officeDocument/2006/relationships/slide" Target="slides/slide9.xml"/><Relationship Id="rId10" Type="http://schemas.openxmlformats.org/officeDocument/2006/relationships/slide" Target="slides/slide4.xml"/><Relationship Id="rId19" Type="http://schemas.openxmlformats.org/officeDocument/2006/relationships/presProps" Target="presProps.xml"/><Relationship Id="rId4" Type="http://schemas.openxmlformats.org/officeDocument/2006/relationships/slideMaster" Target="slideMasters/slideMaster1.xml"/><Relationship Id="rId9" Type="http://schemas.openxmlformats.org/officeDocument/2006/relationships/slide" Target="slides/slide3.xml"/><Relationship Id="rId14" Type="http://schemas.openxmlformats.org/officeDocument/2006/relationships/slide" Target="slides/slide8.xml"/><Relationship Id="rId22" Type="http://schemas.openxmlformats.org/officeDocument/2006/relationships/tableStyles" Target="tableStyles.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5.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1533954"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1533955" name="Rectangle 3"/>
          <p:cNvSpPr>
            <a:spLocks noGrp="1" noChangeArrowheads="1"/>
          </p:cNvSpPr>
          <p:nvPr>
            <p:ph type="dt" sz="quarter"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1533956" name="Rectangle 4"/>
          <p:cNvSpPr>
            <a:spLocks noGrp="1" noChangeArrowheads="1"/>
          </p:cNvSpPr>
          <p:nvPr>
            <p:ph type="ftr" sz="quarter" idx="2"/>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1533957" name="Rectangle 5"/>
          <p:cNvSpPr>
            <a:spLocks noGrp="1" noChangeArrowheads="1"/>
          </p:cNvSpPr>
          <p:nvPr>
            <p:ph type="sldNum" sz="quarter" idx="3"/>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3B625440-1693-454B-A729-47CA53CD70F1}" type="slidenum">
              <a:rPr lang="en-US"/>
              <a:pPr>
                <a:defRPr/>
              </a:pPr>
              <a:t>‹#›</a:t>
            </a:fld>
            <a:endParaRPr lang="en-US"/>
          </a:p>
        </p:txBody>
      </p:sp>
    </p:spTree>
    <p:extLst>
      <p:ext uri="{BB962C8B-B14F-4D97-AF65-F5344CB8AC3E}">
        <p14:creationId xmlns:p14="http://schemas.microsoft.com/office/powerpoint/2010/main" xmlns="" val="3557386085"/>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4.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6146"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6147" name="Rectangle 3"/>
          <p:cNvSpPr>
            <a:spLocks noGrp="1" noChangeArrowheads="1"/>
          </p:cNvSpPr>
          <p:nvPr>
            <p:ph type="dt"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4100" name="Rectangle 4"/>
          <p:cNvSpPr>
            <a:spLocks noGrp="1" noRot="1" noChangeAspect="1" noChangeArrowheads="1" noTextEdit="1"/>
          </p:cNvSpPr>
          <p:nvPr>
            <p:ph type="sldImg" idx="2"/>
          </p:nvPr>
        </p:nvSpPr>
        <p:spPr bwMode="auto">
          <a:xfrm>
            <a:off x="1143000" y="685800"/>
            <a:ext cx="4572000" cy="3429000"/>
          </a:xfrm>
          <a:prstGeom prst="rect">
            <a:avLst/>
          </a:prstGeom>
          <a:noFill/>
          <a:ln w="9525">
            <a:solidFill>
              <a:srgbClr val="000000"/>
            </a:solidFill>
            <a:miter lim="800000"/>
            <a:headEnd/>
            <a:tailEnd/>
          </a:ln>
        </p:spPr>
      </p:sp>
      <p:sp>
        <p:nvSpPr>
          <p:cNvPr id="6149" name="Rectangle 5"/>
          <p:cNvSpPr>
            <a:spLocks noGrp="1" noChangeArrowheads="1"/>
          </p:cNvSpPr>
          <p:nvPr>
            <p:ph type="body" sz="quarter" idx="3"/>
          </p:nvPr>
        </p:nvSpPr>
        <p:spPr bwMode="auto">
          <a:xfrm>
            <a:off x="685800" y="4343400"/>
            <a:ext cx="5486400" cy="41148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p>
            <a:pPr lvl="0"/>
            <a:r>
              <a:rPr lang="en-US" noProof="0" smtClean="0"/>
              <a:t>Click to edit Master text styles</a:t>
            </a:r>
          </a:p>
          <a:p>
            <a:pPr lvl="1"/>
            <a:r>
              <a:rPr lang="en-US" noProof="0" smtClean="0"/>
              <a:t>Second level</a:t>
            </a:r>
          </a:p>
          <a:p>
            <a:pPr lvl="2"/>
            <a:r>
              <a:rPr lang="en-US" noProof="0" smtClean="0"/>
              <a:t>Third level</a:t>
            </a:r>
          </a:p>
          <a:p>
            <a:pPr lvl="3"/>
            <a:r>
              <a:rPr lang="en-US" noProof="0" smtClean="0"/>
              <a:t>Fourth level</a:t>
            </a:r>
          </a:p>
          <a:p>
            <a:pPr lvl="4"/>
            <a:r>
              <a:rPr lang="en-US" noProof="0" smtClean="0"/>
              <a:t>Fifth level</a:t>
            </a:r>
          </a:p>
        </p:txBody>
      </p:sp>
      <p:sp>
        <p:nvSpPr>
          <p:cNvPr id="6150" name="Rectangle 6"/>
          <p:cNvSpPr>
            <a:spLocks noGrp="1" noChangeArrowheads="1"/>
          </p:cNvSpPr>
          <p:nvPr>
            <p:ph type="ftr" sz="quarter" idx="4"/>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6151" name="Rectangle 7"/>
          <p:cNvSpPr>
            <a:spLocks noGrp="1" noChangeArrowheads="1"/>
          </p:cNvSpPr>
          <p:nvPr>
            <p:ph type="sldNum" sz="quarter" idx="5"/>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6D429845-C778-4A5D-B3F1-2E4959766E0D}" type="slidenum">
              <a:rPr lang="en-US"/>
              <a:pPr>
                <a:defRPr/>
              </a:pPr>
              <a:t>‹#›</a:t>
            </a:fld>
            <a:endParaRPr lang="en-US"/>
          </a:p>
        </p:txBody>
      </p:sp>
    </p:spTree>
    <p:extLst>
      <p:ext uri="{BB962C8B-B14F-4D97-AF65-F5344CB8AC3E}">
        <p14:creationId xmlns:p14="http://schemas.microsoft.com/office/powerpoint/2010/main" xmlns="" val="451835955"/>
      </p:ext>
    </p:extLst>
  </p:cSld>
  <p:clrMap bg1="lt1" tx1="dk1" bg2="lt2" tx2="dk2" accent1="accent1" accent2="accent2" accent3="accent3" accent4="accent4" accent5="accent5" accent6="accent6" hlink="hlink" folHlink="folHlink"/>
  <p:notesStyle>
    <a:lvl1pPr algn="l" rtl="0" eaLnBrk="0" fontAlgn="base" hangingPunct="0">
      <a:spcBef>
        <a:spcPct val="30000"/>
      </a:spcBef>
      <a:spcAft>
        <a:spcPct val="0"/>
      </a:spcAft>
      <a:defRPr sz="1200" kern="1200">
        <a:solidFill>
          <a:schemeClr val="tx1"/>
        </a:solidFill>
        <a:latin typeface="Arial" charset="0"/>
        <a:ea typeface="+mn-ea"/>
        <a:cs typeface="+mn-cs"/>
      </a:defRPr>
    </a:lvl1pPr>
    <a:lvl2pPr marL="457200" algn="l" rtl="0" eaLnBrk="0" fontAlgn="base" hangingPunct="0">
      <a:spcBef>
        <a:spcPct val="30000"/>
      </a:spcBef>
      <a:spcAft>
        <a:spcPct val="0"/>
      </a:spcAft>
      <a:defRPr sz="1200" kern="1200">
        <a:solidFill>
          <a:schemeClr val="tx1"/>
        </a:solidFill>
        <a:latin typeface="Arial" charset="0"/>
        <a:ea typeface="+mn-ea"/>
        <a:cs typeface="+mn-cs"/>
      </a:defRPr>
    </a:lvl2pPr>
    <a:lvl3pPr marL="914400" algn="l" rtl="0" eaLnBrk="0" fontAlgn="base" hangingPunct="0">
      <a:spcBef>
        <a:spcPct val="30000"/>
      </a:spcBef>
      <a:spcAft>
        <a:spcPct val="0"/>
      </a:spcAft>
      <a:defRPr sz="1200" kern="1200">
        <a:solidFill>
          <a:schemeClr val="tx1"/>
        </a:solidFill>
        <a:latin typeface="Arial" charset="0"/>
        <a:ea typeface="+mn-ea"/>
        <a:cs typeface="+mn-cs"/>
      </a:defRPr>
    </a:lvl3pPr>
    <a:lvl4pPr marL="1371600" algn="l" rtl="0" eaLnBrk="0" fontAlgn="base" hangingPunct="0">
      <a:spcBef>
        <a:spcPct val="30000"/>
      </a:spcBef>
      <a:spcAft>
        <a:spcPct val="0"/>
      </a:spcAft>
      <a:defRPr sz="1200" kern="1200">
        <a:solidFill>
          <a:schemeClr val="tx1"/>
        </a:solidFill>
        <a:latin typeface="Arial" charset="0"/>
        <a:ea typeface="+mn-ea"/>
        <a:cs typeface="+mn-cs"/>
      </a:defRPr>
    </a:lvl4pPr>
    <a:lvl5pPr marL="1828800" algn="l" rtl="0" eaLnBrk="0" fontAlgn="base" hangingPunct="0">
      <a:spcBef>
        <a:spcPct val="3000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A5EEF6C-8110-4E88-945B-4B1571094E80}" type="slidenum">
              <a:rPr lang="en-US" smtClean="0">
                <a:solidFill>
                  <a:prstClr val="black"/>
                </a:solidFill>
              </a:rPr>
              <a:pPr/>
              <a:t>1</a:t>
            </a:fld>
            <a:endParaRPr lang="en-US" dirty="0">
              <a:solidFill>
                <a:prstClr val="black"/>
              </a:solidFill>
            </a:endParaRPr>
          </a:p>
        </p:txBody>
      </p:sp>
    </p:spTree>
    <p:extLst>
      <p:ext uri="{BB962C8B-B14F-4D97-AF65-F5344CB8AC3E}">
        <p14:creationId xmlns:p14="http://schemas.microsoft.com/office/powerpoint/2010/main" xmlns="" val="3813893009"/>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10</a:t>
            </a:fld>
            <a:endParaRPr lang="en-US" dirty="0"/>
          </a:p>
        </p:txBody>
      </p:sp>
    </p:spTree>
    <p:extLst>
      <p:ext uri="{BB962C8B-B14F-4D97-AF65-F5344CB8AC3E}">
        <p14:creationId xmlns:p14="http://schemas.microsoft.com/office/powerpoint/2010/main" xmlns="" val="1415344908"/>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0898" name="Slide Image Placeholder 1"/>
          <p:cNvSpPr>
            <a:spLocks noGrp="1" noRot="1" noChangeAspect="1" noTextEdit="1"/>
          </p:cNvSpPr>
          <p:nvPr>
            <p:ph type="sldImg"/>
          </p:nvPr>
        </p:nvSpPr>
        <p:spPr bwMode="auto">
          <a:noFill/>
          <a:ln>
            <a:solidFill>
              <a:srgbClr val="000000"/>
            </a:solidFill>
            <a:miter lim="800000"/>
            <a:headEnd/>
            <a:tailEnd/>
          </a:ln>
        </p:spPr>
      </p:sp>
      <p:sp>
        <p:nvSpPr>
          <p:cNvPr id="80899" name="Notes Placeholder 2"/>
          <p:cNvSpPr>
            <a:spLocks noGrp="1"/>
          </p:cNvSpPr>
          <p:nvPr>
            <p:ph type="body" idx="1"/>
          </p:nvPr>
        </p:nvSpPr>
        <p:spPr bwMode="auto">
          <a:noFill/>
        </p:spPr>
        <p:txBody>
          <a:bodyPr wrap="square" numCol="1" anchor="t" anchorCtr="0" compatLnSpc="1">
            <a:prstTxWarp prst="textNoShape">
              <a:avLst/>
            </a:prstTxWarp>
          </a:bodyPr>
          <a:lstStyle/>
          <a:p>
            <a:endParaRPr lang="en-US" smtClean="0"/>
          </a:p>
        </p:txBody>
      </p:sp>
      <p:sp>
        <p:nvSpPr>
          <p:cNvPr id="80900" name="Slide Number Placeholder 3"/>
          <p:cNvSpPr>
            <a:spLocks noGrp="1"/>
          </p:cNvSpPr>
          <p:nvPr>
            <p:ph type="sldNum" sz="quarter" idx="5"/>
          </p:nvPr>
        </p:nvSpPr>
        <p:spPr bwMode="auto">
          <a:noFill/>
          <a:ln>
            <a:miter lim="800000"/>
            <a:headEnd/>
            <a:tailEnd/>
          </a:ln>
        </p:spPr>
        <p:txBody>
          <a:bodyPr/>
          <a:lstStyle/>
          <a:p>
            <a:fld id="{BE6D4FE0-93FF-47B4-BD1F-9DD5F342785C}" type="slidenum">
              <a:rPr lang="ar-JO" smtClean="0">
                <a:latin typeface="Arial" pitchFamily="34" charset="0"/>
                <a:cs typeface="Arial" pitchFamily="34" charset="0"/>
              </a:rPr>
              <a:pPr/>
              <a:t>2</a:t>
            </a:fld>
            <a:endParaRPr lang="en-US" smtClean="0">
              <a:latin typeface="Arial" pitchFamily="34" charset="0"/>
              <a:cs typeface="Arial" pitchFamily="34" charset="0"/>
            </a:endParaRPr>
          </a:p>
        </p:txBody>
      </p:sp>
    </p:spTree>
    <p:extLst>
      <p:ext uri="{BB962C8B-B14F-4D97-AF65-F5344CB8AC3E}">
        <p14:creationId xmlns:p14="http://schemas.microsoft.com/office/powerpoint/2010/main" xmlns="" val="3654348675"/>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F5865D4-29D2-474D-BA48-6A348ED4DC68}" type="slidenum">
              <a:rPr lang="en-US" smtClean="0"/>
              <a:pPr/>
              <a:t>3</a:t>
            </a:fld>
            <a:endParaRPr lang="en-US" dirty="0"/>
          </a:p>
        </p:txBody>
      </p:sp>
    </p:spTree>
    <p:extLst>
      <p:ext uri="{BB962C8B-B14F-4D97-AF65-F5344CB8AC3E}">
        <p14:creationId xmlns:p14="http://schemas.microsoft.com/office/powerpoint/2010/main" xmlns="" val="1694325486"/>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r>
              <a:rPr lang="en-US" dirty="0" smtClean="0"/>
              <a:t>As an S-7 section, we</a:t>
            </a:r>
            <a:r>
              <a:rPr lang="en-US" baseline="0" dirty="0" smtClean="0"/>
              <a:t> went into the deployment with this philosophy: “This is not a war for hearts and minds.  Rather, this is a battle of words, deeds, and images: We and our Afghan allies must win all three.”</a:t>
            </a:r>
          </a:p>
          <a:p>
            <a:endParaRPr lang="en-US" baseline="0" dirty="0" smtClean="0"/>
          </a:p>
          <a:p>
            <a:r>
              <a:rPr lang="en-US" baseline="0" dirty="0" smtClean="0"/>
              <a:t>This philosophy was useful for explaining for three reasons:</a:t>
            </a:r>
          </a:p>
          <a:p>
            <a:r>
              <a:rPr lang="en-US" baseline="0" dirty="0" smtClean="0"/>
              <a:t>First, it made it easy for an infantry private in the platoon to understand</a:t>
            </a:r>
          </a:p>
          <a:p>
            <a:r>
              <a:rPr lang="en-US" baseline="0" dirty="0" smtClean="0"/>
              <a:t>Second, it </a:t>
            </a:r>
            <a:r>
              <a:rPr lang="en-US" baseline="0" dirty="0" err="1" smtClean="0"/>
              <a:t>operationalized</a:t>
            </a:r>
            <a:r>
              <a:rPr lang="en-US" baseline="0" dirty="0" smtClean="0"/>
              <a:t> IO in terms that made it easy for our line units to conduct Information Operations</a:t>
            </a:r>
          </a:p>
          <a:p>
            <a:r>
              <a:rPr lang="en-US" baseline="0" dirty="0" smtClean="0"/>
              <a:t>Third, it acknowledged that we could not afford to go it alone, success would only come through working closely with our Afghan partners, that our words, deeds, and images had to be aligned.</a:t>
            </a:r>
          </a:p>
          <a:p>
            <a:endParaRPr lang="en-US" baseline="0" dirty="0" smtClean="0"/>
          </a:p>
          <a:p>
            <a:r>
              <a:rPr lang="en-US" baseline="0" dirty="0" smtClean="0"/>
              <a:t>We spent time sharing this philosophy with the Brigade staff prior to deploying and it paid off.  We were given the chance of a life time.  Our Brigade Commander decided to make information operations our main effort and most decisive line of operation during the deployment. </a:t>
            </a:r>
          </a:p>
        </p:txBody>
      </p:sp>
      <p:sp>
        <p:nvSpPr>
          <p:cNvPr id="4" name="Slide Number Placeholder 3"/>
          <p:cNvSpPr>
            <a:spLocks noGrp="1"/>
          </p:cNvSpPr>
          <p:nvPr>
            <p:ph type="sldNum" sz="quarter" idx="10"/>
          </p:nvPr>
        </p:nvSpPr>
        <p:spPr/>
        <p:txBody>
          <a:bodyPr/>
          <a:lstStyle/>
          <a:p>
            <a:fld id="{BF5865D4-29D2-474D-BA48-6A348ED4DC68}" type="slidenum">
              <a:rPr lang="en-US" smtClean="0"/>
              <a:pPr/>
              <a:t>4</a:t>
            </a:fld>
            <a:endParaRPr lang="en-US" dirty="0"/>
          </a:p>
        </p:txBody>
      </p:sp>
    </p:spTree>
    <p:extLst>
      <p:ext uri="{BB962C8B-B14F-4D97-AF65-F5344CB8AC3E}">
        <p14:creationId xmlns:p14="http://schemas.microsoft.com/office/powerpoint/2010/main" xmlns="" val="3623329790"/>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9938" name="Rectangle 7"/>
          <p:cNvSpPr>
            <a:spLocks noGrp="1" noChangeArrowheads="1"/>
          </p:cNvSpPr>
          <p:nvPr>
            <p:ph type="sldNum" sz="quarter" idx="5"/>
          </p:nvPr>
        </p:nvSpPr>
        <p:spPr/>
        <p:txBody>
          <a:bodyPr/>
          <a:lstStyle/>
          <a:p>
            <a:pPr>
              <a:defRPr/>
            </a:pPr>
            <a:fld id="{13C91DA1-C51D-4263-9329-30009FA8FCB9}" type="slidenum">
              <a:rPr lang="en-US">
                <a:solidFill>
                  <a:srgbClr val="000000"/>
                </a:solidFill>
              </a:rPr>
              <a:pPr>
                <a:defRPr/>
              </a:pPr>
              <a:t>5</a:t>
            </a:fld>
            <a:endParaRPr lang="en-US">
              <a:solidFill>
                <a:srgbClr val="000000"/>
              </a:solidFill>
            </a:endParaRPr>
          </a:p>
        </p:txBody>
      </p:sp>
      <p:sp>
        <p:nvSpPr>
          <p:cNvPr id="229379" name="Rectangle 2"/>
          <p:cNvSpPr>
            <a:spLocks noGrp="1" noRot="1" noChangeAspect="1" noChangeArrowheads="1" noTextEdit="1"/>
          </p:cNvSpPr>
          <p:nvPr>
            <p:ph type="sldImg"/>
          </p:nvPr>
        </p:nvSpPr>
        <p:spPr bwMode="auto">
          <a:noFill/>
          <a:ln>
            <a:solidFill>
              <a:srgbClr val="000000"/>
            </a:solidFill>
            <a:miter lim="800000"/>
            <a:headEnd/>
            <a:tailEnd/>
          </a:ln>
        </p:spPr>
      </p:sp>
      <p:sp>
        <p:nvSpPr>
          <p:cNvPr id="229380" name="Rectangle 3"/>
          <p:cNvSpPr>
            <a:spLocks noGrp="1" noChangeArrowheads="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p>
        </p:txBody>
      </p:sp>
    </p:spTree>
    <p:extLst>
      <p:ext uri="{BB962C8B-B14F-4D97-AF65-F5344CB8AC3E}">
        <p14:creationId xmlns:p14="http://schemas.microsoft.com/office/powerpoint/2010/main" xmlns="" val="103311415"/>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6</a:t>
            </a:fld>
            <a:endParaRPr lang="en-US" dirty="0"/>
          </a:p>
        </p:txBody>
      </p:sp>
    </p:spTree>
    <p:extLst>
      <p:ext uri="{BB962C8B-B14F-4D97-AF65-F5344CB8AC3E}">
        <p14:creationId xmlns:p14="http://schemas.microsoft.com/office/powerpoint/2010/main" xmlns="" val="3747071516"/>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098" name="Slide Image Placeholder 1"/>
          <p:cNvSpPr>
            <a:spLocks noGrp="1" noRot="1" noChangeAspect="1" noTextEdit="1"/>
          </p:cNvSpPr>
          <p:nvPr>
            <p:ph type="sldImg"/>
          </p:nvPr>
        </p:nvSpPr>
        <p:spPr bwMode="auto">
          <a:noFill/>
          <a:ln>
            <a:solidFill>
              <a:srgbClr val="000000"/>
            </a:solidFill>
            <a:miter lim="800000"/>
            <a:headEnd/>
            <a:tailEnd/>
          </a:ln>
        </p:spPr>
      </p:sp>
      <p:sp>
        <p:nvSpPr>
          <p:cNvPr id="4099" name="Notes Placeholder 2"/>
          <p:cNvSpPr>
            <a:spLocks noGrp="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latin typeface="Arial" charset="0"/>
            </a:endParaRPr>
          </a:p>
        </p:txBody>
      </p:sp>
      <p:sp>
        <p:nvSpPr>
          <p:cNvPr id="4100" name="Slide Number Placeholder 3"/>
          <p:cNvSpPr txBox="1">
            <a:spLocks noGrp="1"/>
          </p:cNvSpPr>
          <p:nvPr/>
        </p:nvSpPr>
        <p:spPr bwMode="auto">
          <a:xfrm>
            <a:off x="3884613" y="8685213"/>
            <a:ext cx="2971800" cy="457200"/>
          </a:xfrm>
          <a:prstGeom prst="rect">
            <a:avLst/>
          </a:prstGeom>
          <a:noFill/>
          <a:ln w="9525">
            <a:noFill/>
            <a:miter lim="800000"/>
            <a:headEnd/>
            <a:tailEnd/>
          </a:ln>
        </p:spPr>
        <p:txBody>
          <a:bodyPr lIns="90036" tIns="45018" rIns="90036" bIns="45018" anchor="b"/>
          <a:lstStyle/>
          <a:p>
            <a:pPr algn="r" eaLnBrk="0" hangingPunct="0"/>
            <a:fld id="{2C4432EE-C0EA-4888-8B30-434B5306E3F0}" type="slidenum">
              <a:rPr lang="en-US" b="1">
                <a:solidFill>
                  <a:srgbClr val="000000"/>
                </a:solidFill>
                <a:latin typeface="Calibri" pitchFamily="34" charset="0"/>
              </a:rPr>
              <a:pPr algn="r" eaLnBrk="0" hangingPunct="0"/>
              <a:t>7</a:t>
            </a:fld>
            <a:endParaRPr lang="en-US" b="1" dirty="0">
              <a:solidFill>
                <a:srgbClr val="000000"/>
              </a:solidFill>
              <a:latin typeface="Calibri" pitchFamily="34" charset="0"/>
            </a:endParaRPr>
          </a:p>
        </p:txBody>
      </p:sp>
    </p:spTree>
    <p:extLst>
      <p:ext uri="{BB962C8B-B14F-4D97-AF65-F5344CB8AC3E}">
        <p14:creationId xmlns:p14="http://schemas.microsoft.com/office/powerpoint/2010/main" xmlns="" val="427230180"/>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8</a:t>
            </a:fld>
            <a:endParaRPr lang="en-US" dirty="0"/>
          </a:p>
        </p:txBody>
      </p:sp>
    </p:spTree>
    <p:extLst>
      <p:ext uri="{BB962C8B-B14F-4D97-AF65-F5344CB8AC3E}">
        <p14:creationId xmlns:p14="http://schemas.microsoft.com/office/powerpoint/2010/main" xmlns="" val="2691763524"/>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pPr>
              <a:defRPr/>
            </a:pPr>
            <a:fld id="{6D429845-C778-4A5D-B3F1-2E4959766E0D}" type="slidenum">
              <a:rPr lang="en-US" smtClean="0"/>
              <a:pPr>
                <a:defRPr/>
              </a:pPr>
              <a:t>9</a:t>
            </a:fld>
            <a:endParaRPr lang="en-US"/>
          </a:p>
        </p:txBody>
      </p:sp>
    </p:spTree>
    <p:extLst>
      <p:ext uri="{BB962C8B-B14F-4D97-AF65-F5344CB8AC3E}">
        <p14:creationId xmlns:p14="http://schemas.microsoft.com/office/powerpoint/2010/main" xmlns="" val="611622558"/>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slideMaster" Target="../slideMasters/slideMaster2.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Click to edit Master title style</a:t>
            </a:r>
            <a:endParaRPr lang="en-US" dirty="0"/>
          </a:p>
        </p:txBody>
      </p:sp>
      <p:sp>
        <p:nvSpPr>
          <p:cNvPr id="3" name="Slide Number Placeholder 2"/>
          <p:cNvSpPr>
            <a:spLocks noGrp="1"/>
          </p:cNvSpPr>
          <p:nvPr>
            <p:ph type="sldNum" sz="quarter" idx="10"/>
          </p:nvPr>
        </p:nvSpPr>
        <p:spPr>
          <a:xfrm>
            <a:off x="85725" y="6629400"/>
            <a:ext cx="381000" cy="185738"/>
          </a:xfrm>
          <a:prstGeom prst="rect">
            <a:avLst/>
          </a:prstGeom>
        </p:spPr>
        <p:txBody>
          <a:bodyPr/>
          <a:lstStyle/>
          <a:p>
            <a:pPr>
              <a:defRPr/>
            </a:pPr>
            <a:fld id="{B62E9013-A1B0-45F2-88BF-9B0EC28D9DA0}" type="slidenum">
              <a:rPr lang="en-US" smtClean="0"/>
              <a:pPr>
                <a:defRPr/>
              </a:pPr>
              <a:t>‹#›</a:t>
            </a:fld>
            <a:endParaRPr lang="en-US" dirty="0"/>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title">
  <p:cSld name="Title Slide">
    <p:bg>
      <p:bgRef idx="1002">
        <a:schemeClr val="bg1"/>
      </p:bgRef>
    </p:bg>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dirty="0" smtClean="0"/>
              <a:t>Click to edit Master title style</a:t>
            </a:r>
            <a:endParaRPr lang="en-US" dirty="0"/>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dirty="0" smtClean="0"/>
              <a:t>Click to edit Master subtitle style</a:t>
            </a:r>
            <a:endParaRPr lang="en-US" dirty="0"/>
          </a:p>
        </p:txBody>
      </p:sp>
      <p:sp>
        <p:nvSpPr>
          <p:cNvPr id="4" name="Date Placeholder 3"/>
          <p:cNvSpPr>
            <a:spLocks noGrp="1"/>
          </p:cNvSpPr>
          <p:nvPr>
            <p:ph type="dt" sz="half" idx="10"/>
          </p:nvPr>
        </p:nvSpPr>
        <p:spPr>
          <a:xfrm>
            <a:off x="457200" y="6356350"/>
            <a:ext cx="2133600" cy="365125"/>
          </a:xfrm>
          <a:prstGeom prst="rect">
            <a:avLst/>
          </a:prstGeom>
        </p:spPr>
        <p:txBody>
          <a:bodyPr/>
          <a:lstStyle/>
          <a:p>
            <a:fld id="{0D581EFA-EE16-4E8F-9F81-C3CDD9547CA0}" type="datetime1">
              <a:rPr lang="en-US" smtClean="0"/>
              <a:pPr/>
              <a:t>2/20/2016</a:t>
            </a:fld>
            <a:endParaRPr lang="en-US"/>
          </a:p>
        </p:txBody>
      </p:sp>
      <p:sp>
        <p:nvSpPr>
          <p:cNvPr id="5" name="Footer Placeholder 4"/>
          <p:cNvSpPr>
            <a:spLocks noGrp="1"/>
          </p:cNvSpPr>
          <p:nvPr>
            <p:ph type="ftr" sz="quarter" idx="11"/>
          </p:nvPr>
        </p:nvSpPr>
        <p:spPr>
          <a:xfrm>
            <a:off x="0" y="6356350"/>
            <a:ext cx="9144000" cy="365125"/>
          </a:xfrm>
          <a:prstGeom prst="rect">
            <a:avLst/>
          </a:prstGeom>
        </p:spPr>
        <p:txBody>
          <a:bodyPr/>
          <a:lstStyle>
            <a:lvl1pPr algn="ctr">
              <a:defRPr/>
            </a:lvl1pPr>
          </a:lstStyle>
          <a:p>
            <a:r>
              <a:rPr lang="en-US" smtClean="0"/>
              <a:t>UNCLASS//FOUO</a:t>
            </a:r>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67A12762-A431-4EFC-B52A-C7808A129229}" type="slidenum">
              <a:rPr lang="en-US" smtClean="0"/>
              <a:pPr/>
              <a:t>‹#›</a:t>
            </a:fld>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blank">
  <p:cSld name="Blank">
    <p:bg>
      <p:bgRef idx="1002">
        <a:schemeClr val="bg1"/>
      </p:bgRef>
    </p:bg>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3" name="Footer Placeholder 2"/>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4" name="Slide Number Placeholder 3"/>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overrideClrMapping bg1="lt1" tx1="dk1" bg2="lt2" tx2="dk2" accent1="accent1" accent2="accent2" accent3="accent3" accent4="accent4" accent5="accent5" accent6="accent6" hlink="hlink" folHlink="folHlink"/>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4" name="Footer Placeholder 3"/>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5" name="Slide Number Placeholder 4"/>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userDrawn="1">
  <p:cSld name="Title and Content">
    <p:spTree>
      <p:nvGrpSpPr>
        <p:cNvPr id="1" name=""/>
        <p:cNvGrpSpPr/>
        <p:nvPr/>
      </p:nvGrpSpPr>
      <p:grpSpPr>
        <a:xfrm>
          <a:off x="0" y="0"/>
          <a:ext cx="0" cy="0"/>
          <a:chOff x="0" y="0"/>
          <a:chExt cx="0" cy="0"/>
        </a:xfrm>
      </p:grpSpPr>
      <p:sp>
        <p:nvSpPr>
          <p:cNvPr id="3" name="Content Placeholder 2"/>
          <p:cNvSpPr>
            <a:spLocks noGrp="1"/>
          </p:cNvSpPr>
          <p:nvPr>
            <p:ph idx="1"/>
          </p:nvPr>
        </p:nvSpPr>
        <p:spPr>
          <a:xfrm>
            <a:off x="457200" y="1600201"/>
            <a:ext cx="8229600" cy="4525963"/>
          </a:xfrm>
          <a:prstGeom prst="rect">
            <a:avLst/>
          </a:prstGeom>
        </p:spPr>
        <p:txBody>
          <a:bodyPr/>
          <a:lstStyle>
            <a:lvl1pPr>
              <a:defRPr>
                <a:latin typeface="Arial" pitchFamily="34" charset="0"/>
                <a:cs typeface="Arial" pitchFamily="34" charset="0"/>
              </a:defRPr>
            </a:lvl1pPr>
            <a:lvl2pPr>
              <a:defRPr>
                <a:latin typeface="Arial" pitchFamily="34" charset="0"/>
                <a:cs typeface="Arial" pitchFamily="34" charset="0"/>
              </a:defRPr>
            </a:lvl2pPr>
            <a:lvl3pPr>
              <a:defRPr>
                <a:latin typeface="Arial" pitchFamily="34" charset="0"/>
                <a:cs typeface="Arial" pitchFamily="34" charset="0"/>
              </a:defRPr>
            </a:lvl3pPr>
            <a:lvl4pPr>
              <a:defRPr>
                <a:latin typeface="Arial" pitchFamily="34" charset="0"/>
                <a:cs typeface="Arial" pitchFamily="34" charset="0"/>
              </a:defRPr>
            </a:lvl4pPr>
            <a:lvl5pPr>
              <a:defRPr>
                <a:latin typeface="Arial" pitchFamily="34" charset="0"/>
                <a:cs typeface="Arial" pitchFamily="34" charset="0"/>
              </a:defRPr>
            </a:lvl5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4" name="Date Placeholder 3"/>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5" name="Footer Placeholder 4"/>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objOnly">
  <p:cSld name="Content">
    <p:bg>
      <p:bgRef idx="1002">
        <a:schemeClr val="bg1"/>
      </p:bgRef>
    </p:bg>
    <p:spTree>
      <p:nvGrpSpPr>
        <p:cNvPr id="1" name=""/>
        <p:cNvGrpSpPr/>
        <p:nvPr/>
      </p:nvGrpSpPr>
      <p:grpSpPr>
        <a:xfrm>
          <a:off x="0" y="0"/>
          <a:ext cx="0" cy="0"/>
          <a:chOff x="0" y="0"/>
          <a:chExt cx="0" cy="0"/>
        </a:xfrm>
      </p:grpSpPr>
      <p:sp>
        <p:nvSpPr>
          <p:cNvPr id="2" name="Content Placeholder 1"/>
          <p:cNvSpPr>
            <a:spLocks noGrp="1"/>
          </p:cNvSpPr>
          <p:nvPr>
            <p:ph/>
          </p:nvPr>
        </p:nvSpPr>
        <p:spPr>
          <a:xfrm>
            <a:off x="457200" y="274638"/>
            <a:ext cx="8229600" cy="5851525"/>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title" preserve="1">
  <p:cSld name="AWG Master">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smtClean="0"/>
              <a:t>Click to edit Master title style</a:t>
            </a:r>
            <a:endParaRPr lang="en-US"/>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a:p>
        </p:txBody>
      </p:sp>
      <p:sp>
        <p:nvSpPr>
          <p:cNvPr id="4" name="Date Placeholder 3"/>
          <p:cNvSpPr>
            <a:spLocks noGrp="1"/>
          </p:cNvSpPr>
          <p:nvPr>
            <p:ph type="dt" sz="half" idx="10"/>
          </p:nvPr>
        </p:nvSpPr>
        <p:spPr/>
        <p:txBody>
          <a:bodyPr/>
          <a:lstStyle/>
          <a:p>
            <a:fld id="{0689BF98-285F-4AB5-96E3-2B054BD0FE22}" type="datetimeFigureOut">
              <a:rPr lang="en-US" smtClean="0">
                <a:solidFill>
                  <a:prstClr val="black">
                    <a:tint val="75000"/>
                  </a:prstClr>
                </a:solidFill>
              </a:rPr>
              <a:pPr/>
              <a:t>2/20/2016</a:t>
            </a:fld>
            <a:endParaRPr lang="en-US" dirty="0">
              <a:solidFill>
                <a:prstClr val="black">
                  <a:tint val="75000"/>
                </a:prstClr>
              </a:solidFill>
            </a:endParaRPr>
          </a:p>
        </p:txBody>
      </p:sp>
      <p:sp>
        <p:nvSpPr>
          <p:cNvPr id="5" name="Footer Placeholder 4"/>
          <p:cNvSpPr>
            <a:spLocks noGrp="1"/>
          </p:cNvSpPr>
          <p:nvPr>
            <p:ph type="ftr" sz="quarter" idx="11"/>
          </p:nvPr>
        </p:nvSpPr>
        <p:spPr/>
        <p:txBody>
          <a:bodyPr/>
          <a:lstStyle/>
          <a:p>
            <a:endParaRPr lang="en-US" dirty="0">
              <a:solidFill>
                <a:prstClr val="black">
                  <a:tint val="75000"/>
                </a:prstClr>
              </a:solidFill>
            </a:endParaRPr>
          </a:p>
        </p:txBody>
      </p:sp>
      <p:sp>
        <p:nvSpPr>
          <p:cNvPr id="6" name="Slide Number Placeholder 5"/>
          <p:cNvSpPr>
            <a:spLocks noGrp="1"/>
          </p:cNvSpPr>
          <p:nvPr>
            <p:ph type="sldNum" sz="quarter" idx="12"/>
          </p:nvPr>
        </p:nvSpPr>
        <p:spPr/>
        <p:txBody>
          <a:bodyPr/>
          <a:lstStyle/>
          <a:p>
            <a:fld id="{967A023D-796B-4207-83B0-DA7FA26D3351}" type="slidenum">
              <a:rPr lang="en-US" smtClean="0">
                <a:solidFill>
                  <a:prstClr val="black">
                    <a:tint val="75000"/>
                  </a:prstClr>
                </a:solidFill>
              </a:rPr>
              <a:pPr/>
              <a:t>‹#›</a:t>
            </a:fld>
            <a:endParaRPr lang="en-US" dirty="0">
              <a:solidFill>
                <a:prstClr val="black">
                  <a:tint val="75000"/>
                </a:prstClr>
              </a:solidFill>
            </a:endParaRPr>
          </a:p>
        </p:txBody>
      </p:sp>
      <p:pic>
        <p:nvPicPr>
          <p:cNvPr id="7" name="Picture 12" descr="TRADOClogo copy.jpg"/>
          <p:cNvPicPr>
            <a:picLocks noChangeAspect="1"/>
          </p:cNvPicPr>
          <p:nvPr userDrawn="1"/>
        </p:nvPicPr>
        <p:blipFill>
          <a:blip r:embed="rId2"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lvl1pPr>
              <a:defRPr/>
            </a:lvl1pPr>
          </a:lstStyle>
          <a:p>
            <a:pPr>
              <a:defRPr/>
            </a:pPr>
            <a:fld id="{48166118-2DD9-4E5A-9723-6A89E9B05C55}" type="datetimeFigureOut">
              <a:rPr lang="en-US">
                <a:solidFill>
                  <a:prstClr val="black">
                    <a:tint val="75000"/>
                  </a:prstClr>
                </a:solidFill>
              </a:rPr>
              <a:pPr>
                <a:defRPr/>
              </a:pPr>
              <a:t>2/20/2016</a:t>
            </a:fld>
            <a:endParaRPr lang="en-US" dirty="0">
              <a:solidFill>
                <a:prstClr val="black">
                  <a:tint val="75000"/>
                </a:prstClr>
              </a:solidFill>
            </a:endParaRPr>
          </a:p>
        </p:txBody>
      </p:sp>
      <p:sp>
        <p:nvSpPr>
          <p:cNvPr id="3" name="Footer Placeholder 2"/>
          <p:cNvSpPr>
            <a:spLocks noGrp="1"/>
          </p:cNvSpPr>
          <p:nvPr>
            <p:ph type="ftr" sz="quarter" idx="11"/>
          </p:nvPr>
        </p:nvSpPr>
        <p:spPr/>
        <p:txBody>
          <a:bodyPr/>
          <a:lstStyle>
            <a:lvl1pPr>
              <a:defRPr/>
            </a:lvl1pPr>
          </a:lstStyle>
          <a:p>
            <a:pPr>
              <a:defRPr/>
            </a:pPr>
            <a:endParaRPr lang="en-US" dirty="0">
              <a:solidFill>
                <a:prstClr val="black">
                  <a:tint val="75000"/>
                </a:prstClr>
              </a:solidFill>
            </a:endParaRPr>
          </a:p>
        </p:txBody>
      </p:sp>
      <p:sp>
        <p:nvSpPr>
          <p:cNvPr id="4" name="Slide Number Placeholder 3"/>
          <p:cNvSpPr>
            <a:spLocks noGrp="1"/>
          </p:cNvSpPr>
          <p:nvPr>
            <p:ph type="sldNum" sz="quarter" idx="12"/>
          </p:nvPr>
        </p:nvSpPr>
        <p:spPr/>
        <p:txBody>
          <a:bodyPr/>
          <a:lstStyle>
            <a:lvl1pPr>
              <a:defRPr/>
            </a:lvl1pPr>
          </a:lstStyle>
          <a:p>
            <a:pPr>
              <a:defRPr/>
            </a:pPr>
            <a:fld id="{AB805284-3528-4EF9-B053-84D3B194D405}" type="slidenum">
              <a:rPr lang="en-US">
                <a:solidFill>
                  <a:prstClr val="black">
                    <a:tint val="75000"/>
                  </a:prstClr>
                </a:solidFill>
              </a:rPr>
              <a:pPr>
                <a:defRPr/>
              </a:pPr>
              <a:t>‹#›</a:t>
            </a:fld>
            <a:endParaRPr lang="en-US" dirty="0">
              <a:solidFill>
                <a:prstClr val="black">
                  <a:tint val="75000"/>
                </a:prstClr>
              </a:solidFill>
            </a:endParaRPr>
          </a:p>
        </p:txBody>
      </p:sp>
    </p:spTree>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5" Type="http://schemas.openxmlformats.org/officeDocument/2006/relationships/slideLayout" Target="../slideLayouts/slideLayout5.xml"/><Relationship Id="rId4" Type="http://schemas.openxmlformats.org/officeDocument/2006/relationships/slideLayout" Target="../slideLayouts/slideLayout4.xml"/></Relationships>
</file>

<file path=ppt/slideMasters/_rels/slideMaster2.xml.rels><?xml version="1.0" encoding="UTF-8" standalone="yes"?>
<Relationships xmlns="http://schemas.openxmlformats.org/package/2006/relationships"><Relationship Id="rId3" Type="http://schemas.openxmlformats.org/officeDocument/2006/relationships/theme" Target="../theme/theme2.xml"/><Relationship Id="rId2" Type="http://schemas.openxmlformats.org/officeDocument/2006/relationships/slideLayout" Target="../slideLayouts/slideLayout8.xml"/><Relationship Id="rId1" Type="http://schemas.openxmlformats.org/officeDocument/2006/relationships/slideLayout" Target="../slideLayouts/slideLayout7.xml"/><Relationship Id="rId5" Type="http://schemas.openxmlformats.org/officeDocument/2006/relationships/image" Target="../media/image2.jpeg"/><Relationship Id="rId4" Type="http://schemas.openxmlformats.org/officeDocument/2006/relationships/image" Target="../media/image1.jpeg"/></Relationships>
</file>

<file path=ppt/slideMasters/_rels/slideMas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 Target="../theme/theme3.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3">
        <a:schemeClr val="bg1"/>
      </p:bgRef>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dirty="0" smtClean="0"/>
              <a:t>Click to edit Master title style</a:t>
            </a: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Tree>
  </p:cSld>
  <p:clrMap bg1="lt1" tx1="dk1" bg2="lt2" tx2="dk2" accent1="accent1" accent2="accent2" accent3="accent3" accent4="accent4" accent5="accent5" accent6="accent6" hlink="hlink" folHlink="folHlink"/>
  <p:sldLayoutIdLst>
    <p:sldLayoutId id="2147483692" r:id="rId1"/>
    <p:sldLayoutId id="2147483721" r:id="rId2"/>
    <p:sldLayoutId id="2147483723" r:id="rId3"/>
    <p:sldLayoutId id="2147483724" r:id="rId4"/>
    <p:sldLayoutId id="2147483725" r:id="rId5"/>
    <p:sldLayoutId id="2147483726" r:id="rId6"/>
  </p:sldLayoutIdLst>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en-US" smtClean="0"/>
              <a:t>Click to edit Master title style</a:t>
            </a:r>
            <a:endParaRPr lang="en-US"/>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pPr fontAlgn="auto">
              <a:spcBef>
                <a:spcPts val="0"/>
              </a:spcBef>
              <a:spcAft>
                <a:spcPts val="0"/>
              </a:spcAft>
            </a:pPr>
            <a:fld id="{0689BF98-285F-4AB5-96E3-2B054BD0FE22}" type="datetimeFigureOut">
              <a:rPr lang="en-US" smtClean="0">
                <a:solidFill>
                  <a:prstClr val="black">
                    <a:tint val="75000"/>
                  </a:prstClr>
                </a:solidFill>
                <a:latin typeface="Calibri"/>
              </a:rPr>
              <a:pPr fontAlgn="auto">
                <a:spcBef>
                  <a:spcPts val="0"/>
                </a:spcBef>
                <a:spcAft>
                  <a:spcPts val="0"/>
                </a:spcAft>
              </a:pPr>
              <a:t>2/20/2016</a:t>
            </a:fld>
            <a:endParaRPr lang="en-US" dirty="0">
              <a:solidFill>
                <a:prstClr val="black">
                  <a:tint val="75000"/>
                </a:prstClr>
              </a:solidFill>
              <a:latin typeface="Calibri"/>
            </a:endParaRPr>
          </a:p>
        </p:txBody>
      </p:sp>
      <p:sp>
        <p:nvSpPr>
          <p:cNvPr id="5" name="Footer Placehold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pPr fontAlgn="auto">
              <a:spcBef>
                <a:spcPts val="0"/>
              </a:spcBef>
              <a:spcAft>
                <a:spcPts val="0"/>
              </a:spcAft>
            </a:pPr>
            <a:endParaRPr lang="en-US" dirty="0">
              <a:solidFill>
                <a:prstClr val="black">
                  <a:tint val="75000"/>
                </a:prstClr>
              </a:solidFill>
              <a:latin typeface="Calibri"/>
            </a:endParaRPr>
          </a:p>
        </p:txBody>
      </p:sp>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pPr fontAlgn="auto">
              <a:spcBef>
                <a:spcPts val="0"/>
              </a:spcBef>
              <a:spcAft>
                <a:spcPts val="0"/>
              </a:spcAft>
            </a:pPr>
            <a:fld id="{967A023D-796B-4207-83B0-DA7FA26D3351}" type="slidenum">
              <a:rPr lang="en-US" smtClean="0">
                <a:solidFill>
                  <a:prstClr val="black">
                    <a:tint val="75000"/>
                  </a:prstClr>
                </a:solidFill>
                <a:latin typeface="Calibri"/>
              </a:rPr>
              <a:pPr fontAlgn="auto">
                <a:spcBef>
                  <a:spcPts val="0"/>
                </a:spcBef>
                <a:spcAft>
                  <a:spcPts val="0"/>
                </a:spcAft>
              </a:pPr>
              <a:t>‹#›</a:t>
            </a:fld>
            <a:endParaRPr lang="en-US" dirty="0">
              <a:solidFill>
                <a:prstClr val="black">
                  <a:tint val="75000"/>
                </a:prstClr>
              </a:solidFill>
              <a:latin typeface="Calibri"/>
            </a:endParaRPr>
          </a:p>
        </p:txBody>
      </p:sp>
      <p:pic>
        <p:nvPicPr>
          <p:cNvPr id="10" name="Picture 11"/>
          <p:cNvPicPr>
            <a:picLocks noChangeAspect="1" noChangeArrowheads="1"/>
          </p:cNvPicPr>
          <p:nvPr userDrawn="1"/>
        </p:nvPicPr>
        <p:blipFill>
          <a:blip r:embed="rId4"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1" name="Straight Connector 10"/>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2" name="Straight Connector 11"/>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sp>
        <p:nvSpPr>
          <p:cNvPr id="13" name="Text Box 8"/>
          <p:cNvSpPr txBox="1">
            <a:spLocks noChangeArrowheads="1"/>
          </p:cNvSpPr>
          <p:nvPr userDrawn="1"/>
        </p:nvSpPr>
        <p:spPr bwMode="auto">
          <a:xfrm>
            <a:off x="0" y="6659563"/>
            <a:ext cx="9144000" cy="246221"/>
          </a:xfrm>
          <a:prstGeom prst="rect">
            <a:avLst/>
          </a:prstGeom>
          <a:noFill/>
          <a:ln w="9525">
            <a:noFill/>
            <a:miter lim="800000"/>
            <a:headEnd/>
            <a:tailEnd/>
          </a:ln>
        </p:spPr>
        <p:txBody>
          <a:bodyPr wrap="square">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sp>
        <p:nvSpPr>
          <p:cNvPr id="14" name="Text Box 8"/>
          <p:cNvSpPr txBox="1">
            <a:spLocks noChangeArrowheads="1"/>
          </p:cNvSpPr>
          <p:nvPr userDrawn="1"/>
        </p:nvSpPr>
        <p:spPr bwMode="auto">
          <a:xfrm>
            <a:off x="0" y="-63388"/>
            <a:ext cx="9144000" cy="246221"/>
          </a:xfrm>
          <a:prstGeom prst="rect">
            <a:avLst/>
          </a:prstGeom>
          <a:noFill/>
          <a:ln w="9525">
            <a:noFill/>
            <a:miter lim="800000"/>
            <a:headEnd/>
            <a:tailEnd/>
          </a:ln>
        </p:spPr>
        <p:txBody>
          <a:bodyPr wrap="square" anchor="ctr">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pic>
        <p:nvPicPr>
          <p:cNvPr id="15" name="Picture 12" descr="TRADOClogo copy.jpg"/>
          <p:cNvPicPr>
            <a:picLocks noChangeAspect="1"/>
          </p:cNvPicPr>
          <p:nvPr userDrawn="1"/>
        </p:nvPicPr>
        <p:blipFill>
          <a:blip r:embed="rId5"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sldLayoutIdLst>
    <p:sldLayoutId id="2147483695" r:id="rId1"/>
    <p:sldLayoutId id="2147483696" r:id="rId2"/>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smtClean="0"/>
              <a:t>Click to edit Master title style</a:t>
            </a:r>
          </a:p>
        </p:txBody>
      </p:sp>
      <p:sp>
        <p:nvSpPr>
          <p:cNvPr id="343045" name="Text Box 5"/>
          <p:cNvSpPr txBox="1">
            <a:spLocks noChangeArrowheads="1"/>
          </p:cNvSpPr>
          <p:nvPr userDrawn="1"/>
        </p:nvSpPr>
        <p:spPr bwMode="auto">
          <a:xfrm>
            <a:off x="0" y="76200"/>
            <a:ext cx="9144000" cy="214313"/>
          </a:xfrm>
          <a:prstGeom prst="rect">
            <a:avLst/>
          </a:prstGeom>
          <a:noFill/>
          <a:ln w="9525">
            <a:noFill/>
            <a:miter lim="800000"/>
            <a:headEnd/>
            <a:tailEnd/>
          </a:ln>
        </p:spPr>
        <p:txBody>
          <a:bodyPr>
            <a:spAutoFit/>
          </a:bodyPr>
          <a:lstStyle/>
          <a:p>
            <a:pPr algn="ctr" eaLnBrk="0" hangingPunct="0">
              <a:spcBef>
                <a:spcPct val="50000"/>
              </a:spcBef>
              <a:defRPr/>
            </a:pPr>
            <a:r>
              <a:rPr lang="en-US" sz="800" b="1">
                <a:solidFill>
                  <a:srgbClr val="FFFFFF"/>
                </a:solidFill>
                <a:ea typeface="ＭＳ Ｐゴシック" pitchFamily="-73" charset="-128"/>
              </a:rPr>
              <a:t>UNCLASSIFIED //For Official Use Only</a:t>
            </a:r>
          </a:p>
        </p:txBody>
      </p:sp>
      <p:sp>
        <p:nvSpPr>
          <p:cNvPr id="343046" name="Rectangle 6"/>
          <p:cNvSpPr>
            <a:spLocks noGrp="1" noChangeArrowheads="1"/>
          </p:cNvSpPr>
          <p:nvPr>
            <p:ph type="sldNum" sz="quarter" idx="4"/>
          </p:nvPr>
        </p:nvSpPr>
        <p:spPr bwMode="auto">
          <a:xfrm>
            <a:off x="85725" y="6629400"/>
            <a:ext cx="381000" cy="185738"/>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lvl1pPr algn="l" eaLnBrk="0" hangingPunct="0">
              <a:defRPr sz="900" b="1">
                <a:latin typeface="Arial" charset="0"/>
                <a:ea typeface="ＭＳ Ｐゴシック" pitchFamily="-73" charset="-128"/>
              </a:defRPr>
            </a:lvl1pPr>
          </a:lstStyle>
          <a:p>
            <a:pPr>
              <a:defRPr/>
            </a:pPr>
            <a:fld id="{B62E9013-A1B0-45F2-88BF-9B0EC28D9DA0}" type="slidenum">
              <a:rPr lang="en-US">
                <a:solidFill>
                  <a:srgbClr val="000000"/>
                </a:solidFill>
              </a:rPr>
              <a:pPr>
                <a:defRPr/>
              </a:pPr>
              <a:t>‹#›</a:t>
            </a:fld>
            <a:endParaRPr lang="en-US" dirty="0">
              <a:solidFill>
                <a:srgbClr val="000000"/>
              </a:solidFill>
            </a:endParaRP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
        <p:nvSpPr>
          <p:cNvPr id="343048" name="Text Box 8"/>
          <p:cNvSpPr txBox="1">
            <a:spLocks noChangeArrowheads="1"/>
          </p:cNvSpPr>
          <p:nvPr userDrawn="1"/>
        </p:nvSpPr>
        <p:spPr bwMode="auto">
          <a:xfrm>
            <a:off x="2193925" y="6564313"/>
            <a:ext cx="184150" cy="396875"/>
          </a:xfrm>
          <a:prstGeom prst="rect">
            <a:avLst/>
          </a:prstGeom>
          <a:noFill/>
          <a:ln w="9525">
            <a:noFill/>
            <a:miter lim="800000"/>
            <a:headEnd/>
            <a:tailEnd/>
          </a:ln>
          <a:effectLst/>
        </p:spPr>
        <p:txBody>
          <a:bodyPr wrap="none">
            <a:spAutoFit/>
          </a:bodyPr>
          <a:lstStyle/>
          <a:p>
            <a:pPr>
              <a:defRPr/>
            </a:pPr>
            <a:endParaRPr lang="en-US" sz="2000">
              <a:solidFill>
                <a:srgbClr val="000000"/>
              </a:solidFill>
            </a:endParaRPr>
          </a:p>
        </p:txBody>
      </p:sp>
      <p:sp>
        <p:nvSpPr>
          <p:cNvPr id="343050" name="Text Box 10"/>
          <p:cNvSpPr txBox="1">
            <a:spLocks noChangeArrowheads="1"/>
          </p:cNvSpPr>
          <p:nvPr userDrawn="1"/>
        </p:nvSpPr>
        <p:spPr bwMode="auto">
          <a:xfrm>
            <a:off x="7793038" y="982663"/>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a:solidFill>
                  <a:srgbClr val="FFFFFF"/>
                </a:solidFill>
              </a:rPr>
              <a:t>Think.  Adapt.  Anticipate.</a:t>
            </a:r>
          </a:p>
        </p:txBody>
      </p:sp>
      <p:pic>
        <p:nvPicPr>
          <p:cNvPr id="1033" name="Picture 11"/>
          <p:cNvPicPr>
            <a:picLocks noChangeAspect="1" noChangeArrowheads="1"/>
          </p:cNvPicPr>
          <p:nvPr userDrawn="1"/>
        </p:nvPicPr>
        <p:blipFill>
          <a:blip r:embed="rId2"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4" name="Straight Connector 13"/>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5" name="Straight Connector 14"/>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pic>
        <p:nvPicPr>
          <p:cNvPr id="12" name="Picture 12" descr="TRADOClogo copy.jpg"/>
          <p:cNvPicPr>
            <a:picLocks noChangeAspect="1"/>
          </p:cNvPicPr>
          <p:nvPr userDrawn="1"/>
        </p:nvPicPr>
        <p:blipFill>
          <a:blip r:embed="rId3"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10.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notesSlide" Target="../notesSlides/notesSlide10.xml"/><Relationship Id="rId1" Type="http://schemas.openxmlformats.org/officeDocument/2006/relationships/slideLayout" Target="../slideLayouts/slideLayout6.xml"/></Relationships>
</file>

<file path=ppt/slides/_rels/slide2.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notesSlide" Target="../notesSlides/notesSlide3.xml"/><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notesSlide" Target="../notesSlides/notesSlide4.xml"/><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4.xml"/></Relationships>
</file>

<file path=ppt/slides/_rels/slide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6.xml"/><Relationship Id="rId1" Type="http://schemas.openxmlformats.org/officeDocument/2006/relationships/slideLayout" Target="../slideLayouts/slideLayout5.xml"/></Relationships>
</file>

<file path=ppt/slides/_rels/slide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7.xml"/><Relationship Id="rId1" Type="http://schemas.openxmlformats.org/officeDocument/2006/relationships/slideLayout" Target="../slideLayouts/slideLayout6.xml"/><Relationship Id="rId5" Type="http://schemas.openxmlformats.org/officeDocument/2006/relationships/image" Target="../media/image9.jpeg"/><Relationship Id="rId4" Type="http://schemas.openxmlformats.org/officeDocument/2006/relationships/image" Target="../media/image8.jpeg"/></Relationships>
</file>

<file path=ppt/slides/_rels/slide8.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notesSlide" Target="../notesSlides/notesSlide8.xml"/><Relationship Id="rId1" Type="http://schemas.openxmlformats.org/officeDocument/2006/relationships/slideLayout" Target="../slideLayouts/slideLayout3.xm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ppt/slides/_rels/slide9.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notesSlide" Target="../notesSlides/notesSlide9.xml"/><Relationship Id="rId1" Type="http://schemas.openxmlformats.org/officeDocument/2006/relationships/slideLayout" Target="../slideLayouts/slideLayout6.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Subtitle 4"/>
          <p:cNvSpPr>
            <a:spLocks noGrp="1"/>
          </p:cNvSpPr>
          <p:nvPr>
            <p:ph type="subTitle" idx="1"/>
          </p:nvPr>
        </p:nvSpPr>
        <p:spPr/>
        <p:txBody>
          <a:bodyPr/>
          <a:lstStyle/>
          <a:p>
            <a:endParaRPr lang="en-US" dirty="0"/>
          </a:p>
        </p:txBody>
      </p:sp>
      <p:pic>
        <p:nvPicPr>
          <p:cNvPr id="7" name="Picture 2"/>
          <p:cNvPicPr>
            <a:picLocks noChangeAspect="1" noChangeArrowheads="1"/>
          </p:cNvPicPr>
          <p:nvPr/>
        </p:nvPicPr>
        <p:blipFill>
          <a:blip r:embed="rId3" cstate="print">
            <a:duotone>
              <a:srgbClr val="EEECE1">
                <a:shade val="45000"/>
                <a:satMod val="135000"/>
              </a:srgbClr>
              <a:prstClr val="white"/>
            </a:duotone>
            <a:lum bright="27000"/>
          </a:blip>
          <a:srcRect r="30" b="11"/>
          <a:stretch>
            <a:fillRect/>
          </a:stretch>
        </p:blipFill>
        <p:spPr bwMode="auto">
          <a:xfrm>
            <a:off x="0" y="1524000"/>
            <a:ext cx="9144000" cy="4495800"/>
          </a:xfrm>
          <a:prstGeom prst="rect">
            <a:avLst/>
          </a:prstGeom>
          <a:noFill/>
          <a:ln w="9525">
            <a:noFill/>
            <a:miter lim="800000"/>
            <a:headEnd/>
            <a:tailEnd/>
          </a:ln>
        </p:spPr>
      </p:pic>
      <p:sp>
        <p:nvSpPr>
          <p:cNvPr id="10" name="TextBox 9"/>
          <p:cNvSpPr txBox="1"/>
          <p:nvPr/>
        </p:nvSpPr>
        <p:spPr>
          <a:xfrm>
            <a:off x="3544076" y="5150503"/>
            <a:ext cx="184731" cy="461665"/>
          </a:xfrm>
          <a:prstGeom prst="rect">
            <a:avLst/>
          </a:prstGeom>
          <a:noFill/>
        </p:spPr>
        <p:txBody>
          <a:bodyPr wrap="none" rtlCol="0">
            <a:spAutoFit/>
          </a:bodyPr>
          <a:lstStyle/>
          <a:p>
            <a:pPr fontAlgn="auto">
              <a:spcBef>
                <a:spcPts val="0"/>
              </a:spcBef>
              <a:spcAft>
                <a:spcPts val="0"/>
              </a:spcAft>
            </a:pPr>
            <a:endParaRPr lang="en-US" sz="2400" b="1" dirty="0">
              <a:solidFill>
                <a:srgbClr val="000000"/>
              </a:solidFill>
              <a:latin typeface="Arial"/>
            </a:endParaRPr>
          </a:p>
        </p:txBody>
      </p:sp>
      <p:sp>
        <p:nvSpPr>
          <p:cNvPr id="14" name="TextBox 13"/>
          <p:cNvSpPr txBox="1"/>
          <p:nvPr/>
        </p:nvSpPr>
        <p:spPr>
          <a:xfrm>
            <a:off x="1143000" y="3402449"/>
            <a:ext cx="7239000" cy="1169551"/>
          </a:xfrm>
          <a:prstGeom prst="rect">
            <a:avLst/>
          </a:prstGeom>
          <a:noFill/>
        </p:spPr>
        <p:txBody>
          <a:bodyPr wrap="square" rtlCol="0">
            <a:spAutoFit/>
          </a:bodyPr>
          <a:lstStyle/>
          <a:p>
            <a:pPr lvl="1" eaLnBrk="0" hangingPunct="0"/>
            <a:r>
              <a:rPr lang="en-US" sz="1400" i="1" dirty="0" smtClean="0">
                <a:latin typeface="Verdana" pitchFamily="34" charset="0"/>
                <a:cs typeface="Times New Roman" pitchFamily="18" charset="0"/>
              </a:rPr>
              <a:t>“This will be, no doubt, a life changing event for all of you. May you remember all that you will see and return home and share it with your family and friends so that they may benefit from what you learned.”</a:t>
            </a:r>
          </a:p>
          <a:p>
            <a:pPr lvl="1" eaLnBrk="0" hangingPunct="0"/>
            <a:endParaRPr lang="en-US" sz="1400" dirty="0" smtClean="0">
              <a:latin typeface="Verdana" pitchFamily="34" charset="0"/>
              <a:cs typeface="Times New Roman" pitchFamily="18" charset="0"/>
            </a:endParaRPr>
          </a:p>
          <a:p>
            <a:pPr lvl="1" eaLnBrk="0" hangingPunct="0"/>
            <a:r>
              <a:rPr lang="en-US" sz="1400" dirty="0" smtClean="0">
                <a:latin typeface="Verdana" pitchFamily="34" charset="0"/>
                <a:cs typeface="Times New Roman" pitchFamily="18" charset="0"/>
              </a:rPr>
              <a:t>-- Col. Jim Johnson, Commander 173</a:t>
            </a:r>
            <a:r>
              <a:rPr lang="en-US" sz="1400" baseline="30000" dirty="0" smtClean="0">
                <a:latin typeface="Verdana" pitchFamily="34" charset="0"/>
                <a:cs typeface="Times New Roman" pitchFamily="18" charset="0"/>
              </a:rPr>
              <a:t>rd</a:t>
            </a:r>
            <a:r>
              <a:rPr lang="en-US" sz="1400" dirty="0" smtClean="0">
                <a:latin typeface="Verdana" pitchFamily="34" charset="0"/>
                <a:cs typeface="Times New Roman" pitchFamily="18" charset="0"/>
              </a:rPr>
              <a:t> ABCT</a:t>
            </a:r>
            <a:endParaRPr lang="en-US" sz="2800" dirty="0">
              <a:solidFill>
                <a:srgbClr val="000000"/>
              </a:solidFill>
              <a:latin typeface="Arial"/>
            </a:endParaRPr>
          </a:p>
        </p:txBody>
      </p:sp>
      <p:sp>
        <p:nvSpPr>
          <p:cNvPr id="15" name="TextBox 14"/>
          <p:cNvSpPr txBox="1"/>
          <p:nvPr/>
        </p:nvSpPr>
        <p:spPr>
          <a:xfrm>
            <a:off x="2743200" y="5181600"/>
            <a:ext cx="3646717" cy="461665"/>
          </a:xfrm>
          <a:prstGeom prst="rect">
            <a:avLst/>
          </a:prstGeom>
          <a:noFill/>
        </p:spPr>
        <p:txBody>
          <a:bodyPr wrap="square" rtlCol="0">
            <a:spAutoFit/>
          </a:bodyPr>
          <a:lstStyle/>
          <a:p>
            <a:pPr algn="ctr" fontAlgn="auto">
              <a:spcBef>
                <a:spcPts val="0"/>
              </a:spcBef>
              <a:spcAft>
                <a:spcPts val="0"/>
              </a:spcAft>
            </a:pPr>
            <a:r>
              <a:rPr lang="en-US" sz="2400" b="1" dirty="0" smtClean="0">
                <a:solidFill>
                  <a:srgbClr val="000000"/>
                </a:solidFill>
                <a:latin typeface="Arial"/>
              </a:rPr>
              <a:t>20 November 13</a:t>
            </a:r>
            <a:endParaRPr lang="en-US" sz="2400" b="1" dirty="0">
              <a:solidFill>
                <a:srgbClr val="000000"/>
              </a:solidFill>
              <a:latin typeface="Arial"/>
            </a:endParaRPr>
          </a:p>
        </p:txBody>
      </p:sp>
      <p:sp>
        <p:nvSpPr>
          <p:cNvPr id="12" name="Rectangle 11"/>
          <p:cNvSpPr/>
          <p:nvPr/>
        </p:nvSpPr>
        <p:spPr>
          <a:xfrm>
            <a:off x="762000" y="1905000"/>
            <a:ext cx="8001000" cy="1015663"/>
          </a:xfrm>
          <a:prstGeom prst="rect">
            <a:avLst/>
          </a:prstGeom>
        </p:spPr>
        <p:txBody>
          <a:bodyPr wrap="square">
            <a:spAutoFit/>
          </a:bodyPr>
          <a:lstStyle/>
          <a:p>
            <a:pPr algn="ctr"/>
            <a:r>
              <a:rPr lang="en-US" sz="3600" b="1" dirty="0" smtClean="0">
                <a:solidFill>
                  <a:srgbClr val="002060"/>
                </a:solidFill>
              </a:rPr>
              <a:t>Voices of Moderate Islam (VoMI)</a:t>
            </a:r>
            <a:br>
              <a:rPr lang="en-US" sz="3600" b="1" dirty="0" smtClean="0">
                <a:solidFill>
                  <a:srgbClr val="002060"/>
                </a:solidFill>
              </a:rPr>
            </a:br>
            <a:endParaRPr lang="en-US" sz="2400" dirty="0"/>
          </a:p>
        </p:txBody>
      </p:sp>
    </p:spTree>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 Box 10"/>
          <p:cNvSpPr txBox="1">
            <a:spLocks noChangeArrowheads="1"/>
          </p:cNvSpPr>
          <p:nvPr/>
        </p:nvSpPr>
        <p:spPr bwMode="auto">
          <a:xfrm>
            <a:off x="7793038" y="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pic>
        <p:nvPicPr>
          <p:cNvPr id="6146" name="Picture 2" descr="C:\Users\sOhNi\Desktop\101014-A-6521C-065.JPG"/>
          <p:cNvPicPr>
            <a:picLocks noGrp="1" noChangeAspect="1" noChangeArrowheads="1"/>
          </p:cNvPicPr>
          <p:nvPr>
            <p:ph/>
          </p:nvPr>
        </p:nvPicPr>
        <p:blipFill>
          <a:blip r:embed="rId3" cstate="print"/>
          <a:srcRect/>
          <a:stretch>
            <a:fillRect/>
          </a:stretch>
        </p:blipFill>
        <p:spPr bwMode="auto">
          <a:xfrm>
            <a:off x="0" y="1143000"/>
            <a:ext cx="9145075" cy="4267200"/>
          </a:xfrm>
          <a:prstGeom prst="rect">
            <a:avLst/>
          </a:prstGeom>
          <a:noFill/>
        </p:spPr>
      </p:pic>
    </p:spTree>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Rectangle 3"/>
          <p:cNvSpPr txBox="1">
            <a:spLocks noChangeArrowheads="1"/>
          </p:cNvSpPr>
          <p:nvPr/>
        </p:nvSpPr>
        <p:spPr bwMode="auto">
          <a:xfrm>
            <a:off x="533400" y="2193925"/>
            <a:ext cx="7848600" cy="4435475"/>
          </a:xfrm>
          <a:prstGeom prst="rect">
            <a:avLst/>
          </a:prstGeom>
          <a:noFill/>
          <a:ln w="9525">
            <a:noFill/>
            <a:miter lim="800000"/>
            <a:headEnd/>
            <a:tailEnd/>
          </a:ln>
        </p:spPr>
        <p:txBody>
          <a:bodyPr/>
          <a:lstStyle/>
          <a:p>
            <a:pPr marL="342900" indent="-342900" eaLnBrk="0" hangingPunct="0">
              <a:spcBef>
                <a:spcPct val="20000"/>
              </a:spcBef>
              <a:buFont typeface="Arial" charset="0"/>
              <a:buChar char="•"/>
              <a:defRPr/>
            </a:pPr>
            <a:r>
              <a:rPr lang="en-US" sz="2400" dirty="0">
                <a:solidFill>
                  <a:srgbClr val="000000"/>
                </a:solidFill>
              </a:rPr>
              <a:t>S</a:t>
            </a:r>
            <a:r>
              <a:rPr lang="en-US" sz="2400" dirty="0" smtClean="0">
                <a:solidFill>
                  <a:srgbClr val="000000"/>
                </a:solidFill>
                <a:latin typeface="+mn-lt"/>
                <a:cs typeface="+mn-cs"/>
              </a:rPr>
              <a:t>tands </a:t>
            </a:r>
            <a:r>
              <a:rPr lang="en-US" sz="2400" dirty="0">
                <a:solidFill>
                  <a:srgbClr val="000000"/>
                </a:solidFill>
                <a:latin typeface="+mn-lt"/>
                <a:cs typeface="+mn-cs"/>
              </a:rPr>
              <a:t>against Justifying Violence in the name of religion</a:t>
            </a:r>
          </a:p>
          <a:p>
            <a:pPr marL="342900" indent="-342900" eaLnBrk="0" hangingPunct="0">
              <a:spcBef>
                <a:spcPct val="20000"/>
              </a:spcBef>
              <a:buFont typeface="Arial" charset="0"/>
              <a:buChar char="•"/>
              <a:defRPr/>
            </a:pPr>
            <a:r>
              <a:rPr lang="en-US" sz="2400" dirty="0">
                <a:solidFill>
                  <a:srgbClr val="000000"/>
                </a:solidFill>
                <a:latin typeface="+mn-lt"/>
                <a:cs typeface="+mn-cs"/>
              </a:rPr>
              <a:t>Stands Against extremism in the name of Islam </a:t>
            </a:r>
          </a:p>
          <a:p>
            <a:pPr marL="342900" indent="-342900" eaLnBrk="0" hangingPunct="0">
              <a:spcBef>
                <a:spcPct val="20000"/>
              </a:spcBef>
              <a:buFont typeface="Arial" charset="0"/>
              <a:buChar char="•"/>
              <a:defRPr/>
            </a:pPr>
            <a:r>
              <a:rPr lang="en-US" sz="2400" dirty="0">
                <a:solidFill>
                  <a:srgbClr val="000000"/>
                </a:solidFill>
                <a:latin typeface="+mn-lt"/>
                <a:cs typeface="+mn-cs"/>
              </a:rPr>
              <a:t>Terrorists In the name of Islam, have twisted the religion as their tool to achieve their Goals</a:t>
            </a:r>
          </a:p>
          <a:p>
            <a:pPr marL="342900" indent="-342900" eaLnBrk="0" hangingPunct="0">
              <a:spcBef>
                <a:spcPct val="20000"/>
              </a:spcBef>
              <a:buFont typeface="Arial" charset="0"/>
              <a:buChar char="•"/>
              <a:defRPr/>
            </a:pPr>
            <a:r>
              <a:rPr lang="en-US" sz="2400" dirty="0">
                <a:solidFill>
                  <a:srgbClr val="000000"/>
                </a:solidFill>
                <a:latin typeface="+mn-lt"/>
                <a:cs typeface="+mn-cs"/>
              </a:rPr>
              <a:t>Islam is not only a religion but also a way of life, where the principles of tolerance and dialogue </a:t>
            </a:r>
            <a:r>
              <a:rPr lang="en-US" sz="2400" dirty="0" smtClean="0">
                <a:solidFill>
                  <a:srgbClr val="000000"/>
                </a:solidFill>
                <a:latin typeface="+mn-lt"/>
                <a:cs typeface="+mn-cs"/>
              </a:rPr>
              <a:t>prevail</a:t>
            </a:r>
            <a:endParaRPr lang="en-US" sz="2400" dirty="0">
              <a:solidFill>
                <a:srgbClr val="003300"/>
              </a:solidFill>
              <a:latin typeface="+mn-lt"/>
              <a:cs typeface="+mn-cs"/>
            </a:endParaRPr>
          </a:p>
          <a:p>
            <a:pPr marL="342900" indent="-342900" eaLnBrk="0" hangingPunct="0">
              <a:spcBef>
                <a:spcPct val="20000"/>
              </a:spcBef>
              <a:buFont typeface="Arial" charset="0"/>
              <a:buChar char="•"/>
              <a:defRPr/>
            </a:pPr>
            <a:r>
              <a:rPr lang="en-US" sz="2400" b="1" dirty="0">
                <a:solidFill>
                  <a:srgbClr val="000000"/>
                </a:solidFill>
                <a:latin typeface="+mn-lt"/>
                <a:cs typeface="+mn-cs"/>
              </a:rPr>
              <a:t>Amman's Message  is the </a:t>
            </a:r>
            <a:r>
              <a:rPr lang="en-US" sz="2400" b="1" dirty="0" smtClean="0">
                <a:solidFill>
                  <a:srgbClr val="000000"/>
                </a:solidFill>
              </a:rPr>
              <a:t>compass</a:t>
            </a:r>
            <a:r>
              <a:rPr lang="en-US" sz="2400" b="1" dirty="0" smtClean="0">
                <a:solidFill>
                  <a:srgbClr val="000000"/>
                </a:solidFill>
                <a:latin typeface="+mn-lt"/>
                <a:cs typeface="+mn-cs"/>
              </a:rPr>
              <a:t> </a:t>
            </a:r>
            <a:r>
              <a:rPr lang="en-US" sz="2400" b="1" dirty="0">
                <a:solidFill>
                  <a:srgbClr val="000000"/>
                </a:solidFill>
                <a:latin typeface="+mn-lt"/>
                <a:cs typeface="+mn-cs"/>
              </a:rPr>
              <a:t>for all those who seek the Truth of the real </a:t>
            </a:r>
            <a:r>
              <a:rPr lang="en-US" sz="2400" b="1" dirty="0" smtClean="0">
                <a:solidFill>
                  <a:srgbClr val="000000"/>
                </a:solidFill>
                <a:latin typeface="+mn-lt"/>
                <a:cs typeface="+mn-cs"/>
              </a:rPr>
              <a:t>Islam</a:t>
            </a:r>
            <a:endParaRPr lang="en-US" sz="2400" dirty="0">
              <a:solidFill>
                <a:srgbClr val="003300"/>
              </a:solidFill>
              <a:latin typeface="+mn-lt"/>
              <a:cs typeface="+mn-cs"/>
            </a:endParaRPr>
          </a:p>
        </p:txBody>
      </p:sp>
      <p:sp>
        <p:nvSpPr>
          <p:cNvPr id="5" name="Rectangle 4"/>
          <p:cNvSpPr txBox="1">
            <a:spLocks noChangeArrowheads="1"/>
          </p:cNvSpPr>
          <p:nvPr/>
        </p:nvSpPr>
        <p:spPr bwMode="auto">
          <a:xfrm>
            <a:off x="0" y="0"/>
            <a:ext cx="9144000" cy="1143000"/>
          </a:xfrm>
          <a:prstGeom prst="rect">
            <a:avLst/>
          </a:prstGeom>
          <a:noFill/>
          <a:ln w="9525">
            <a:noFill/>
            <a:miter lim="800000"/>
            <a:headEnd/>
            <a:tailEnd/>
          </a:ln>
          <a:effectLst>
            <a:outerShdw dist="17961" dir="2700000" algn="ctr" rotWithShape="0">
              <a:schemeClr val="tx1"/>
            </a:outerShdw>
          </a:effectLst>
        </p:spPr>
        <p:txBody>
          <a:bodyPr anchor="ctr"/>
          <a:lstStyle/>
          <a:p>
            <a:pPr algn="ctr" eaLnBrk="0" hangingPunct="0">
              <a:defRPr/>
            </a:pPr>
            <a:r>
              <a:rPr lang="en-US" sz="4000" dirty="0" smtClean="0">
                <a:solidFill>
                  <a:srgbClr val="000000"/>
                </a:solidFill>
                <a:latin typeface="Calibri" pitchFamily="34" charset="0"/>
                <a:ea typeface="+mj-ea"/>
                <a:cs typeface="Calibri" pitchFamily="34" charset="0"/>
              </a:rPr>
              <a:t>The Amman </a:t>
            </a:r>
            <a:r>
              <a:rPr lang="en-US" sz="4000" dirty="0">
                <a:solidFill>
                  <a:srgbClr val="000000"/>
                </a:solidFill>
                <a:latin typeface="Calibri" pitchFamily="34" charset="0"/>
                <a:ea typeface="+mj-ea"/>
                <a:cs typeface="Calibri" pitchFamily="34" charset="0"/>
              </a:rPr>
              <a:t>Message</a:t>
            </a:r>
          </a:p>
        </p:txBody>
      </p:sp>
      <p:sp>
        <p:nvSpPr>
          <p:cNvPr id="22534" name="Rectangle 5"/>
          <p:cNvSpPr>
            <a:spLocks noChangeArrowheads="1"/>
          </p:cNvSpPr>
          <p:nvPr/>
        </p:nvSpPr>
        <p:spPr bwMode="auto">
          <a:xfrm>
            <a:off x="1600200" y="1295400"/>
            <a:ext cx="6172200" cy="533400"/>
          </a:xfrm>
          <a:prstGeom prst="rect">
            <a:avLst/>
          </a:prstGeom>
          <a:noFill/>
          <a:ln w="9525">
            <a:noFill/>
            <a:miter lim="800000"/>
            <a:headEnd/>
            <a:tailEnd/>
          </a:ln>
        </p:spPr>
        <p:txBody>
          <a:bodyPr/>
          <a:lstStyle/>
          <a:p>
            <a:pPr marL="342900" indent="-342900">
              <a:lnSpc>
                <a:spcPct val="90000"/>
              </a:lnSpc>
              <a:spcBef>
                <a:spcPct val="20000"/>
              </a:spcBef>
            </a:pPr>
            <a:r>
              <a:rPr lang="en-US" sz="2800" dirty="0">
                <a:cs typeface="Times New Roman" pitchFamily="18" charset="0"/>
              </a:rPr>
              <a:t> </a:t>
            </a:r>
            <a:r>
              <a:rPr lang="en-US" sz="2800" dirty="0" smtClean="0">
                <a:cs typeface="Times New Roman" pitchFamily="18" charset="0"/>
              </a:rPr>
              <a:t> </a:t>
            </a:r>
            <a:r>
              <a:rPr lang="en-US" sz="2800" b="1" dirty="0" smtClean="0">
                <a:cs typeface="Times New Roman" pitchFamily="18" charset="0"/>
              </a:rPr>
              <a:t>Fight </a:t>
            </a:r>
            <a:r>
              <a:rPr lang="en-US" sz="2800" b="1" dirty="0">
                <a:cs typeface="Times New Roman" pitchFamily="18" charset="0"/>
              </a:rPr>
              <a:t>the extremist ideology</a:t>
            </a:r>
            <a:r>
              <a:rPr lang="en-US" sz="2800" dirty="0">
                <a:cs typeface="Times New Roman" pitchFamily="18" charset="0"/>
              </a:rPr>
              <a:t> </a:t>
            </a:r>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6" name="Picture 2" descr="E:\VoMI by Days\Mecca\Shaikh 353.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228601" y="838200"/>
            <a:ext cx="8534400" cy="5337228"/>
          </a:xfrm>
          <a:prstGeom prst="rect">
            <a:avLst/>
          </a:prstGeom>
          <a:noFill/>
        </p:spPr>
      </p:pic>
      <p:sp>
        <p:nvSpPr>
          <p:cNvPr id="2" name="TextBox 1"/>
          <p:cNvSpPr txBox="1"/>
          <p:nvPr/>
        </p:nvSpPr>
        <p:spPr>
          <a:xfrm>
            <a:off x="228600" y="838200"/>
            <a:ext cx="8534400" cy="5333999"/>
          </a:xfrm>
          <a:prstGeom prst="rect">
            <a:avLst/>
          </a:prstGeom>
          <a:noFill/>
        </p:spPr>
        <p:txBody>
          <a:bodyPr wrap="square" rtlCol="0">
            <a:spAutoFit/>
          </a:bodyPr>
          <a:lstStyle/>
          <a:p>
            <a:r>
              <a:rPr lang="en-US" sz="2000" b="1" dirty="0" smtClean="0"/>
              <a:t>What we did:</a:t>
            </a:r>
          </a:p>
          <a:p>
            <a:endParaRPr lang="en-US" sz="2000" b="1" dirty="0" smtClean="0"/>
          </a:p>
          <a:p>
            <a:endParaRPr lang="en-US" sz="300" b="1" dirty="0" smtClean="0"/>
          </a:p>
          <a:p>
            <a:pPr>
              <a:buFont typeface="Arial" pitchFamily="34" charset="0"/>
              <a:buChar char="•"/>
            </a:pPr>
            <a:r>
              <a:rPr lang="en-US" sz="2000" b="1" dirty="0" smtClean="0"/>
              <a:t> </a:t>
            </a:r>
            <a:r>
              <a:rPr lang="en-US" sz="1800" b="1" dirty="0" smtClean="0"/>
              <a:t>Took 33 Afghan Key Communicators to Amman, Jordan</a:t>
            </a:r>
          </a:p>
          <a:p>
            <a:pPr lvl="1">
              <a:buFont typeface="Arial" pitchFamily="34" charset="0"/>
              <a:buChar char="•"/>
            </a:pPr>
            <a:r>
              <a:rPr lang="en-US" sz="1800" b="1" dirty="0" smtClean="0"/>
              <a:t>10-day intensive religious study, tour, and debate program</a:t>
            </a:r>
          </a:p>
          <a:p>
            <a:endParaRPr lang="en-US" sz="1000" b="1" dirty="0" smtClean="0"/>
          </a:p>
          <a:p>
            <a:pPr>
              <a:buFont typeface="Arial" pitchFamily="34" charset="0"/>
              <a:buChar char="•"/>
            </a:pPr>
            <a:r>
              <a:rPr lang="en-US" sz="1800" b="1" dirty="0" smtClean="0"/>
              <a:t> Took attendees to Mecca, Saudi Arabia for Umra</a:t>
            </a:r>
          </a:p>
          <a:p>
            <a:pPr lvl="1">
              <a:buFont typeface="Arial" pitchFamily="34" charset="0"/>
              <a:buChar char="•"/>
            </a:pPr>
            <a:r>
              <a:rPr lang="en-US" sz="1800" b="1" dirty="0" smtClean="0"/>
              <a:t>last 10 days of Ramadan, earned honorific title </a:t>
            </a:r>
            <a:r>
              <a:rPr lang="en-US" sz="1800" b="1" i="1" dirty="0" smtClean="0"/>
              <a:t>Haji</a:t>
            </a:r>
          </a:p>
          <a:p>
            <a:endParaRPr lang="en-US" sz="800" b="1" dirty="0" smtClean="0"/>
          </a:p>
          <a:p>
            <a:pPr>
              <a:buFont typeface="Arial" pitchFamily="34" charset="0"/>
              <a:buChar char="•"/>
            </a:pPr>
            <a:r>
              <a:rPr lang="en-US" sz="1800" b="1" dirty="0" smtClean="0"/>
              <a:t> Returned to Afghanistan</a:t>
            </a:r>
          </a:p>
          <a:p>
            <a:pPr lvl="1">
              <a:buFont typeface="Arial" pitchFamily="34" charset="0"/>
              <a:buChar char="•"/>
            </a:pPr>
            <a:r>
              <a:rPr lang="en-US" sz="1800" b="1" dirty="0" smtClean="0"/>
              <a:t> shared unscripted story of VoMI w/ family and friends</a:t>
            </a:r>
          </a:p>
          <a:p>
            <a:endParaRPr lang="en-US" sz="500" b="1" dirty="0" smtClean="0"/>
          </a:p>
          <a:p>
            <a:pPr>
              <a:buFont typeface="Arial" pitchFamily="34" charset="0"/>
              <a:buChar char="•"/>
            </a:pPr>
            <a:r>
              <a:rPr lang="en-US" sz="1800" b="1" dirty="0" smtClean="0"/>
              <a:t> 40 days  after return, we held VoMI reunion </a:t>
            </a:r>
            <a:r>
              <a:rPr lang="en-US" sz="1800" b="1" dirty="0" err="1" smtClean="0"/>
              <a:t>shura</a:t>
            </a:r>
            <a:r>
              <a:rPr lang="en-US" sz="1800" b="1" dirty="0" smtClean="0"/>
              <a:t> </a:t>
            </a:r>
          </a:p>
          <a:p>
            <a:endParaRPr lang="en-US" sz="700" b="1" dirty="0" smtClean="0"/>
          </a:p>
          <a:p>
            <a:pPr>
              <a:buFont typeface="Arial" pitchFamily="34" charset="0"/>
              <a:buChar char="•"/>
            </a:pPr>
            <a:r>
              <a:rPr lang="en-US" sz="1800" b="1" dirty="0" smtClean="0"/>
              <a:t>Why VoMI?</a:t>
            </a:r>
          </a:p>
          <a:p>
            <a:pPr lvl="1">
              <a:buFont typeface="Arial" pitchFamily="34" charset="0"/>
              <a:buChar char="•"/>
            </a:pPr>
            <a:r>
              <a:rPr lang="en-US" sz="1800" b="1" dirty="0" smtClean="0"/>
              <a:t>Demonstrate respect for Islam</a:t>
            </a:r>
          </a:p>
          <a:p>
            <a:pPr lvl="1">
              <a:buFont typeface="Arial" pitchFamily="34" charset="0"/>
              <a:buChar char="•"/>
            </a:pPr>
            <a:r>
              <a:rPr lang="en-US" sz="1800" b="1" dirty="0" smtClean="0"/>
              <a:t>Demonstrate respect for Afghan culture</a:t>
            </a:r>
          </a:p>
          <a:p>
            <a:pPr lvl="1">
              <a:buFont typeface="Arial" pitchFamily="34" charset="0"/>
              <a:buChar char="•"/>
            </a:pPr>
            <a:r>
              <a:rPr lang="en-US" sz="1800" b="1" dirty="0" smtClean="0"/>
              <a:t>Facilitate an Afghan-to-Afghan narrative</a:t>
            </a:r>
          </a:p>
          <a:p>
            <a:pPr lvl="1"/>
            <a:endParaRPr lang="en-US" sz="500" b="1" dirty="0" smtClean="0"/>
          </a:p>
          <a:p>
            <a:pPr>
              <a:buFont typeface="Arial" pitchFamily="34" charset="0"/>
              <a:buChar char="•"/>
            </a:pPr>
            <a:r>
              <a:rPr lang="en-US" sz="1800" b="1" dirty="0" smtClean="0"/>
              <a:t>To What end?</a:t>
            </a:r>
          </a:p>
          <a:p>
            <a:pPr lvl="1"/>
            <a:r>
              <a:rPr lang="en-US" sz="1800" b="1" dirty="0" smtClean="0"/>
              <a:t>…to make irrelevant a critical thread of the Taliban narrative that sought to represent the US and Coalition Forces at </a:t>
            </a:r>
            <a:r>
              <a:rPr lang="en-US" sz="2000" b="1" dirty="0" smtClean="0"/>
              <a:t>war with Islam</a:t>
            </a:r>
            <a:endParaRPr lang="en-US" sz="2000" dirty="0" smtClean="0"/>
          </a:p>
        </p:txBody>
      </p:sp>
      <p:sp>
        <p:nvSpPr>
          <p:cNvPr id="5" name="Rectangle 4"/>
          <p:cNvSpPr/>
          <p:nvPr/>
        </p:nvSpPr>
        <p:spPr>
          <a:xfrm>
            <a:off x="304800" y="304800"/>
            <a:ext cx="8528297" cy="584775"/>
          </a:xfrm>
          <a:prstGeom prst="rect">
            <a:avLst/>
          </a:prstGeom>
        </p:spPr>
        <p:txBody>
          <a:bodyPr wrap="none">
            <a:spAutoFit/>
          </a:bodyPr>
          <a:lstStyle/>
          <a:p>
            <a:r>
              <a:rPr lang="en-US" sz="3200" b="1" dirty="0" smtClean="0"/>
              <a:t>Summary: Voices of Moderate Islam (VoMI)</a:t>
            </a:r>
            <a:endParaRPr lang="en-US" sz="2800" b="1" dirty="0"/>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8" name="Picture 2" descr="E:\VoMI by Days\Day 0\KOS_4856.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363415" y="914400"/>
            <a:ext cx="8247185" cy="5360670"/>
          </a:xfrm>
          <a:prstGeom prst="rect">
            <a:avLst/>
          </a:prstGeom>
          <a:noFill/>
        </p:spPr>
      </p:pic>
      <p:sp>
        <p:nvSpPr>
          <p:cNvPr id="2" name="TextBox 1"/>
          <p:cNvSpPr txBox="1"/>
          <p:nvPr/>
        </p:nvSpPr>
        <p:spPr>
          <a:xfrm>
            <a:off x="304800" y="1123176"/>
            <a:ext cx="8610600" cy="830997"/>
          </a:xfrm>
          <a:prstGeom prst="rect">
            <a:avLst/>
          </a:prstGeom>
          <a:noFill/>
          <a:ln w="12700">
            <a:noFill/>
          </a:ln>
        </p:spPr>
        <p:txBody>
          <a:bodyPr wrap="square" rtlCol="0">
            <a:spAutoFit/>
          </a:bodyPr>
          <a:lstStyle/>
          <a:p>
            <a:endParaRPr lang="en-US" sz="2400" b="1" dirty="0" smtClean="0">
              <a:latin typeface="Arial" pitchFamily="34" charset="0"/>
              <a:cs typeface="Arial" pitchFamily="34" charset="0"/>
            </a:endParaRPr>
          </a:p>
          <a:p>
            <a:endParaRPr lang="en-US" sz="2400" dirty="0">
              <a:latin typeface="Arial" pitchFamily="34" charset="0"/>
              <a:cs typeface="Arial" pitchFamily="34" charset="0"/>
            </a:endParaRPr>
          </a:p>
        </p:txBody>
      </p:sp>
      <p:sp>
        <p:nvSpPr>
          <p:cNvPr id="4" name="TextBox 3"/>
          <p:cNvSpPr txBox="1"/>
          <p:nvPr/>
        </p:nvSpPr>
        <p:spPr>
          <a:xfrm>
            <a:off x="457200" y="1309807"/>
            <a:ext cx="8382000" cy="1661993"/>
          </a:xfrm>
          <a:prstGeom prst="rect">
            <a:avLst/>
          </a:prstGeom>
          <a:noFill/>
        </p:spPr>
        <p:txBody>
          <a:bodyPr wrap="square" rtlCol="0">
            <a:spAutoFit/>
          </a:bodyPr>
          <a:lstStyle/>
          <a:p>
            <a:r>
              <a:rPr lang="en-US" sz="2600" b="1" dirty="0" smtClean="0"/>
              <a:t>“This is not a war for hearts and minds.  </a:t>
            </a:r>
          </a:p>
          <a:p>
            <a:r>
              <a:rPr lang="en-US" sz="2600" b="1" dirty="0" smtClean="0"/>
              <a:t>This is a battle of </a:t>
            </a:r>
            <a:r>
              <a:rPr lang="en-US" sz="2600" b="1" u="sng" dirty="0" smtClean="0"/>
              <a:t>words</a:t>
            </a:r>
            <a:r>
              <a:rPr lang="en-US" sz="2600" b="1" dirty="0" smtClean="0"/>
              <a:t>, </a:t>
            </a:r>
            <a:r>
              <a:rPr lang="en-US" sz="2600" b="1" u="sng" dirty="0" smtClean="0"/>
              <a:t>deeds</a:t>
            </a:r>
            <a:r>
              <a:rPr lang="en-US" sz="2600" b="1" dirty="0" smtClean="0"/>
              <a:t> and </a:t>
            </a:r>
            <a:r>
              <a:rPr lang="en-US" sz="2600" b="1" u="sng" dirty="0" smtClean="0"/>
              <a:t>images</a:t>
            </a:r>
            <a:r>
              <a:rPr lang="en-US" sz="2600" b="1" dirty="0" smtClean="0"/>
              <a:t>:</a:t>
            </a:r>
          </a:p>
          <a:p>
            <a:r>
              <a:rPr lang="en-US" sz="2600" b="1" dirty="0" smtClean="0"/>
              <a:t>We and our Afghan allies must win all three.”</a:t>
            </a:r>
          </a:p>
          <a:p>
            <a:r>
              <a:rPr lang="en-US" sz="2400" b="1" dirty="0" smtClean="0"/>
              <a:t>				</a:t>
            </a:r>
            <a:r>
              <a:rPr lang="en-US" sz="1400" b="1" dirty="0" smtClean="0"/>
              <a:t>-LTC Matthew J. Yandura, Brigade S-7, 173</a:t>
            </a:r>
            <a:r>
              <a:rPr lang="en-US" sz="1400" b="1" baseline="30000" dirty="0" smtClean="0"/>
              <a:t>rd</a:t>
            </a:r>
            <a:r>
              <a:rPr lang="en-US" sz="1400" b="1" dirty="0" smtClean="0"/>
              <a:t> ABCT</a:t>
            </a:r>
            <a:endParaRPr lang="en-US" sz="1400" b="1" dirty="0"/>
          </a:p>
        </p:txBody>
      </p:sp>
      <p:sp>
        <p:nvSpPr>
          <p:cNvPr id="6" name="TextBox 5"/>
          <p:cNvSpPr txBox="1"/>
          <p:nvPr/>
        </p:nvSpPr>
        <p:spPr>
          <a:xfrm>
            <a:off x="1524000" y="228600"/>
            <a:ext cx="6117893" cy="646331"/>
          </a:xfrm>
          <a:prstGeom prst="rect">
            <a:avLst/>
          </a:prstGeom>
          <a:noFill/>
        </p:spPr>
        <p:txBody>
          <a:bodyPr wrap="none" rtlCol="0">
            <a:spAutoFit/>
          </a:bodyPr>
          <a:lstStyle/>
          <a:p>
            <a:r>
              <a:rPr lang="en-US" sz="3600" b="1" dirty="0" smtClean="0">
                <a:latin typeface="Arial" pitchFamily="34" charset="0"/>
                <a:cs typeface="Arial" pitchFamily="34" charset="0"/>
              </a:rPr>
              <a:t>173</a:t>
            </a:r>
            <a:r>
              <a:rPr lang="en-US" sz="3600" b="1" baseline="30000" dirty="0" smtClean="0">
                <a:latin typeface="Arial" pitchFamily="34" charset="0"/>
                <a:cs typeface="Arial" pitchFamily="34" charset="0"/>
              </a:rPr>
              <a:t>rd</a:t>
            </a:r>
            <a:r>
              <a:rPr lang="en-US" sz="3600" b="1" dirty="0" smtClean="0">
                <a:latin typeface="Arial" pitchFamily="34" charset="0"/>
                <a:cs typeface="Arial" pitchFamily="34" charset="0"/>
              </a:rPr>
              <a:t> ABCT S-7 Philosophy</a:t>
            </a:r>
            <a:endParaRPr lang="en-US" sz="3600" b="1" dirty="0">
              <a:latin typeface="Arial" pitchFamily="34" charset="0"/>
              <a:cs typeface="Arial" pitchFamily="34" charset="0"/>
            </a:endParaRPr>
          </a:p>
        </p:txBody>
      </p:sp>
      <p:sp>
        <p:nvSpPr>
          <p:cNvPr id="7"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 name="Group 48"/>
          <p:cNvGrpSpPr>
            <a:grpSpLocks/>
          </p:cNvGrpSpPr>
          <p:nvPr/>
        </p:nvGrpSpPr>
        <p:grpSpPr bwMode="auto">
          <a:xfrm>
            <a:off x="0" y="914400"/>
            <a:ext cx="9144000" cy="5943600"/>
            <a:chOff x="0" y="-6350"/>
            <a:chExt cx="9144000" cy="6864350"/>
          </a:xfrm>
        </p:grpSpPr>
        <p:sp>
          <p:nvSpPr>
            <p:cNvPr id="47" name="Rectangle 46"/>
            <p:cNvSpPr/>
            <p:nvPr/>
          </p:nvSpPr>
          <p:spPr>
            <a:xfrm>
              <a:off x="0" y="-6350"/>
              <a:ext cx="9144000" cy="6864350"/>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solidFill>
                  <a:prstClr val="white"/>
                </a:solidFill>
              </a:endParaRPr>
            </a:p>
          </p:txBody>
        </p:sp>
        <p:grpSp>
          <p:nvGrpSpPr>
            <p:cNvPr id="3" name="Group 44"/>
            <p:cNvGrpSpPr>
              <a:grpSpLocks/>
            </p:cNvGrpSpPr>
            <p:nvPr/>
          </p:nvGrpSpPr>
          <p:grpSpPr bwMode="auto">
            <a:xfrm>
              <a:off x="281910" y="-6350"/>
              <a:ext cx="8861971" cy="6688340"/>
              <a:chOff x="391001" y="450379"/>
              <a:chExt cx="8862423" cy="6688855"/>
            </a:xfrm>
          </p:grpSpPr>
          <p:grpSp>
            <p:nvGrpSpPr>
              <p:cNvPr id="4" name="Group 30"/>
              <p:cNvGrpSpPr>
                <a:grpSpLocks/>
              </p:cNvGrpSpPr>
              <p:nvPr/>
            </p:nvGrpSpPr>
            <p:grpSpPr bwMode="auto">
              <a:xfrm>
                <a:off x="1905000" y="1219200"/>
                <a:ext cx="5410200" cy="5334000"/>
                <a:chOff x="1200" y="672"/>
                <a:chExt cx="3408" cy="3360"/>
              </a:xfrm>
            </p:grpSpPr>
            <p:sp>
              <p:nvSpPr>
                <p:cNvPr id="172071" name="Oval 8"/>
                <p:cNvSpPr>
                  <a:spLocks noChangeArrowheads="1"/>
                </p:cNvSpPr>
                <p:nvPr/>
              </p:nvSpPr>
              <p:spPr bwMode="auto">
                <a:xfrm>
                  <a:off x="1200" y="672"/>
                  <a:ext cx="3408" cy="3360"/>
                </a:xfrm>
                <a:prstGeom prst="ellipse">
                  <a:avLst/>
                </a:prstGeom>
                <a:solidFill>
                  <a:srgbClr val="CC66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2" name="Oval 12"/>
                <p:cNvSpPr>
                  <a:spLocks noChangeArrowheads="1"/>
                </p:cNvSpPr>
                <p:nvPr/>
              </p:nvSpPr>
              <p:spPr bwMode="auto">
                <a:xfrm>
                  <a:off x="1512" y="984"/>
                  <a:ext cx="2784" cy="2736"/>
                </a:xfrm>
                <a:prstGeom prst="ellipse">
                  <a:avLst/>
                </a:prstGeom>
                <a:solidFill>
                  <a:srgbClr val="CC99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3" name="Oval 13"/>
                <p:cNvSpPr>
                  <a:spLocks noChangeArrowheads="1"/>
                </p:cNvSpPr>
                <p:nvPr/>
              </p:nvSpPr>
              <p:spPr bwMode="auto">
                <a:xfrm>
                  <a:off x="1704" y="1176"/>
                  <a:ext cx="2400" cy="2352"/>
                </a:xfrm>
                <a:prstGeom prst="ellipse">
                  <a:avLst/>
                </a:prstGeom>
                <a:solidFill>
                  <a:srgbClr val="FF6600"/>
                </a:solidFill>
                <a:ln w="190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4" name="Oval 15"/>
                <p:cNvSpPr>
                  <a:spLocks noChangeArrowheads="1"/>
                </p:cNvSpPr>
                <p:nvPr/>
              </p:nvSpPr>
              <p:spPr bwMode="auto">
                <a:xfrm>
                  <a:off x="1920" y="1392"/>
                  <a:ext cx="1968" cy="1920"/>
                </a:xfrm>
                <a:prstGeom prst="ellipse">
                  <a:avLst/>
                </a:prstGeom>
                <a:solidFill>
                  <a:srgbClr val="C64C4C"/>
                </a:solidFill>
                <a:ln w="825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5" name="Oval 16"/>
                <p:cNvSpPr>
                  <a:spLocks noChangeArrowheads="1"/>
                </p:cNvSpPr>
                <p:nvPr/>
              </p:nvSpPr>
              <p:spPr bwMode="auto">
                <a:xfrm>
                  <a:off x="2158" y="1628"/>
                  <a:ext cx="1492" cy="1448"/>
                </a:xfrm>
                <a:prstGeom prst="ellipse">
                  <a:avLst/>
                </a:prstGeom>
                <a:gradFill rotWithShape="1">
                  <a:gsLst>
                    <a:gs pos="0">
                      <a:srgbClr val="C64C4C"/>
                    </a:gs>
                    <a:gs pos="100000">
                      <a:srgbClr val="5C2323"/>
                    </a:gs>
                  </a:gsLst>
                  <a:path path="rect">
                    <a:fillToRect l="100000" b="100000"/>
                  </a:path>
                </a:gradFill>
                <a:ln w="19050">
                  <a:solidFill>
                    <a:srgbClr val="FFFF00"/>
                  </a:solidFill>
                  <a:round/>
                  <a:headEnd type="none" w="sm" len="sm"/>
                  <a:tailEnd type="none" w="sm" len="sm"/>
                </a:ln>
              </p:spPr>
              <p:txBody>
                <a:bodyPr anchor="ctr"/>
                <a:lstStyle/>
                <a:p>
                  <a:pPr algn="ctr"/>
                  <a:r>
                    <a:rPr lang="en-US" b="1" u="sng" dirty="0">
                      <a:solidFill>
                        <a:srgbClr val="FFFF00"/>
                      </a:solidFill>
                    </a:rPr>
                    <a:t>Radical </a:t>
                  </a:r>
                </a:p>
                <a:p>
                  <a:pPr algn="ctr"/>
                  <a:r>
                    <a:rPr lang="en-US" b="1" u="sng" dirty="0">
                      <a:solidFill>
                        <a:srgbClr val="FFFF00"/>
                      </a:solidFill>
                    </a:rPr>
                    <a:t>Suppressive Ideology</a:t>
                  </a:r>
                  <a:endParaRPr lang="en-US" b="1" dirty="0">
                    <a:solidFill>
                      <a:srgbClr val="FFFF00"/>
                    </a:solidFill>
                  </a:endParaRPr>
                </a:p>
                <a:p>
                  <a:pPr algn="ctr"/>
                  <a:r>
                    <a:rPr lang="en-US" altLang="ja-JP" sz="1200" b="1" dirty="0">
                      <a:solidFill>
                        <a:srgbClr val="FFFF00"/>
                      </a:solidFill>
                    </a:rPr>
                    <a:t>1. Establishment of a </a:t>
                  </a:r>
                  <a:r>
                    <a:rPr lang="en-US" altLang="ja-JP" sz="1200" b="1" dirty="0" smtClean="0">
                      <a:solidFill>
                        <a:srgbClr val="FFFF00"/>
                      </a:solidFill>
                    </a:rPr>
                    <a:t>“Sharia” State</a:t>
                  </a:r>
                  <a:endParaRPr lang="en-US" altLang="ja-JP" sz="1200" b="1" dirty="0">
                    <a:solidFill>
                      <a:srgbClr val="FFFF00"/>
                    </a:solidFill>
                  </a:endParaRPr>
                </a:p>
                <a:p>
                  <a:pPr algn="ctr"/>
                  <a:r>
                    <a:rPr lang="en-US" sz="1200" b="1" dirty="0">
                      <a:solidFill>
                        <a:srgbClr val="FFFF00"/>
                      </a:solidFill>
                    </a:rPr>
                    <a:t>2. </a:t>
                  </a:r>
                  <a:r>
                    <a:rPr lang="en-US" altLang="ja-JP" sz="1200" b="1" dirty="0">
                      <a:solidFill>
                        <a:srgbClr val="FFFF00"/>
                      </a:solidFill>
                    </a:rPr>
                    <a:t>Destroy Western Connections</a:t>
                  </a:r>
                  <a:endParaRPr lang="en-US" sz="1200" b="1" u="sng" dirty="0">
                    <a:solidFill>
                      <a:srgbClr val="FFFF00"/>
                    </a:solidFill>
                  </a:endParaRPr>
                </a:p>
              </p:txBody>
            </p:sp>
            <p:sp>
              <p:nvSpPr>
                <p:cNvPr id="172076" name="WordArt 19"/>
                <p:cNvSpPr>
                  <a:spLocks noChangeArrowheads="1" noChangeShapeType="1" noTextEdit="1"/>
                </p:cNvSpPr>
                <p:nvPr/>
              </p:nvSpPr>
              <p:spPr bwMode="auto">
                <a:xfrm>
                  <a:off x="2352" y="1557"/>
                  <a:ext cx="1152" cy="432"/>
                </a:xfrm>
                <a:prstGeom prst="rect">
                  <a:avLst/>
                </a:prstGeom>
              </p:spPr>
              <p:txBody>
                <a:bodyPr spcFirstLastPara="1" wrap="none" fromWordArt="1">
                  <a:prstTxWarp prst="textArchUp">
                    <a:avLst>
                      <a:gd name="adj" fmla="val 10800004"/>
                    </a:avLst>
                  </a:prstTxWarp>
                </a:bodyPr>
                <a:lstStyle/>
                <a:p>
                  <a:pPr algn="ctr"/>
                  <a:r>
                    <a:rPr lang="en-US" sz="1600" b="1" kern="10">
                      <a:ln w="9525">
                        <a:solidFill>
                          <a:srgbClr val="000000"/>
                        </a:solidFill>
                        <a:round/>
                        <a:headEnd/>
                        <a:tailEnd/>
                      </a:ln>
                      <a:solidFill>
                        <a:srgbClr val="000000"/>
                      </a:solidFill>
                      <a:latin typeface="Arial"/>
                      <a:cs typeface="Arial"/>
                    </a:rPr>
                    <a:t>Insurgents</a:t>
                  </a:r>
                </a:p>
              </p:txBody>
            </p:sp>
            <p:sp>
              <p:nvSpPr>
                <p:cNvPr id="172077" name="WordArt 20"/>
                <p:cNvSpPr>
                  <a:spLocks noChangeArrowheads="1" noChangeShapeType="1" noTextEdit="1"/>
                </p:cNvSpPr>
                <p:nvPr/>
              </p:nvSpPr>
              <p:spPr bwMode="auto">
                <a:xfrm>
                  <a:off x="2344" y="131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Active Support</a:t>
                  </a:r>
                </a:p>
              </p:txBody>
            </p:sp>
            <p:sp>
              <p:nvSpPr>
                <p:cNvPr id="172078" name="WordArt 21"/>
                <p:cNvSpPr>
                  <a:spLocks noChangeArrowheads="1" noChangeShapeType="1" noTextEdit="1"/>
                </p:cNvSpPr>
                <p:nvPr/>
              </p:nvSpPr>
              <p:spPr bwMode="auto">
                <a:xfrm>
                  <a:off x="2352" y="107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Tacit Support</a:t>
                  </a:r>
                </a:p>
              </p:txBody>
            </p:sp>
            <p:sp>
              <p:nvSpPr>
                <p:cNvPr id="172079" name="WordArt 22"/>
                <p:cNvSpPr>
                  <a:spLocks noChangeArrowheads="1" noChangeShapeType="1" noTextEdit="1"/>
                </p:cNvSpPr>
                <p:nvPr/>
              </p:nvSpPr>
              <p:spPr bwMode="auto">
                <a:xfrm>
                  <a:off x="1968" y="881"/>
                  <a:ext cx="1968" cy="511"/>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Afghan Population</a:t>
                  </a:r>
                </a:p>
              </p:txBody>
            </p:sp>
          </p:grpSp>
          <p:sp>
            <p:nvSpPr>
              <p:cNvPr id="172041" name="Text Box 23"/>
              <p:cNvSpPr txBox="1">
                <a:spLocks noChangeArrowheads="1"/>
              </p:cNvSpPr>
              <p:nvPr/>
            </p:nvSpPr>
            <p:spPr bwMode="auto">
              <a:xfrm>
                <a:off x="6781800" y="5410200"/>
                <a:ext cx="2198688" cy="369888"/>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Unwilling Districts</a:t>
                </a:r>
              </a:p>
            </p:txBody>
          </p:sp>
          <p:sp>
            <p:nvSpPr>
              <p:cNvPr id="172042" name="Text Box 24"/>
              <p:cNvSpPr txBox="1">
                <a:spLocks noChangeArrowheads="1"/>
              </p:cNvSpPr>
              <p:nvPr/>
            </p:nvSpPr>
            <p:spPr bwMode="auto">
              <a:xfrm>
                <a:off x="6862763" y="5737225"/>
                <a:ext cx="1743075"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INS Sponsors</a:t>
                </a:r>
              </a:p>
              <a:p>
                <a:r>
                  <a:rPr lang="en-US" sz="1200" b="1">
                    <a:solidFill>
                      <a:srgbClr val="000000"/>
                    </a:solidFill>
                  </a:rPr>
                  <a:t>Tacit/Active Support</a:t>
                </a:r>
              </a:p>
              <a:p>
                <a:r>
                  <a:rPr lang="en-US" sz="1200" b="1">
                    <a:solidFill>
                      <a:srgbClr val="000000"/>
                    </a:solidFill>
                  </a:rPr>
                  <a:t>Internal Political Risk</a:t>
                </a:r>
              </a:p>
              <a:p>
                <a:r>
                  <a:rPr lang="en-US" sz="1200" b="1">
                    <a:solidFill>
                      <a:srgbClr val="000000"/>
                    </a:solidFill>
                  </a:rPr>
                  <a:t>Criminal Activity</a:t>
                </a:r>
              </a:p>
            </p:txBody>
          </p:sp>
          <p:sp>
            <p:nvSpPr>
              <p:cNvPr id="172043" name="Line 25"/>
              <p:cNvSpPr>
                <a:spLocks noChangeShapeType="1"/>
              </p:cNvSpPr>
              <p:nvPr/>
            </p:nvSpPr>
            <p:spPr bwMode="auto">
              <a:xfrm flipH="1" flipV="1">
                <a:off x="6172200" y="5334000"/>
                <a:ext cx="698500" cy="592138"/>
              </a:xfrm>
              <a:prstGeom prst="line">
                <a:avLst/>
              </a:prstGeom>
              <a:noFill/>
              <a:ln w="57150">
                <a:solidFill>
                  <a:schemeClr val="tx2"/>
                </a:solidFill>
                <a:round/>
                <a:headEnd type="none" w="sm" len="sm"/>
                <a:tailEnd type="stealth" w="sm" len="sm"/>
              </a:ln>
            </p:spPr>
            <p:txBody>
              <a:bodyPr/>
              <a:lstStyle/>
              <a:p>
                <a:endParaRPr lang="en-US"/>
              </a:p>
            </p:txBody>
          </p:sp>
          <p:sp>
            <p:nvSpPr>
              <p:cNvPr id="172044" name="Oval 26"/>
              <p:cNvSpPr>
                <a:spLocks noChangeArrowheads="1"/>
              </p:cNvSpPr>
              <p:nvPr/>
            </p:nvSpPr>
            <p:spPr bwMode="auto">
              <a:xfrm>
                <a:off x="6477000" y="4191000"/>
                <a:ext cx="304800" cy="2555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5" name="Line 27"/>
              <p:cNvSpPr>
                <a:spLocks noChangeShapeType="1"/>
              </p:cNvSpPr>
              <p:nvPr/>
            </p:nvSpPr>
            <p:spPr bwMode="auto">
              <a:xfrm flipH="1">
                <a:off x="6781800" y="4119563"/>
                <a:ext cx="781050" cy="147637"/>
              </a:xfrm>
              <a:prstGeom prst="line">
                <a:avLst/>
              </a:prstGeom>
              <a:noFill/>
              <a:ln w="57150">
                <a:solidFill>
                  <a:schemeClr val="tx2"/>
                </a:solidFill>
                <a:round/>
                <a:headEnd type="none" w="sm" len="sm"/>
                <a:tailEnd type="stealth" w="sm" len="sm"/>
              </a:ln>
            </p:spPr>
            <p:txBody>
              <a:bodyPr/>
              <a:lstStyle/>
              <a:p>
                <a:endParaRPr lang="en-US"/>
              </a:p>
            </p:txBody>
          </p:sp>
          <p:sp>
            <p:nvSpPr>
              <p:cNvPr id="172046" name="Text Box 28"/>
              <p:cNvSpPr txBox="1">
                <a:spLocks noChangeArrowheads="1"/>
              </p:cNvSpPr>
              <p:nvPr/>
            </p:nvSpPr>
            <p:spPr bwMode="auto">
              <a:xfrm>
                <a:off x="7543800" y="4411663"/>
                <a:ext cx="1390650" cy="831850"/>
              </a:xfrm>
              <a:prstGeom prst="rect">
                <a:avLst/>
              </a:prstGeom>
              <a:noFill/>
              <a:ln w="12700">
                <a:noFill/>
                <a:miter lim="800000"/>
                <a:headEnd type="none" w="sm" len="sm"/>
                <a:tailEnd type="none" w="sm" len="sm"/>
              </a:ln>
            </p:spPr>
            <p:txBody>
              <a:bodyPr wrap="none">
                <a:spAutoFit/>
              </a:bodyPr>
              <a:lstStyle/>
              <a:p>
                <a:r>
                  <a:rPr lang="en-US" sz="1200" b="1" u="sng">
                    <a:solidFill>
                      <a:srgbClr val="000000"/>
                    </a:solidFill>
                  </a:rPr>
                  <a:t>Lack of:</a:t>
                </a:r>
              </a:p>
              <a:p>
                <a:r>
                  <a:rPr lang="en-US" sz="1200" b="1">
                    <a:solidFill>
                      <a:srgbClr val="000000"/>
                    </a:solidFill>
                  </a:rPr>
                  <a:t>Internal Security</a:t>
                </a:r>
              </a:p>
              <a:p>
                <a:r>
                  <a:rPr lang="en-US" sz="1200" b="1">
                    <a:solidFill>
                      <a:srgbClr val="000000"/>
                    </a:solidFill>
                  </a:rPr>
                  <a:t>Basic Services</a:t>
                </a:r>
              </a:p>
              <a:p>
                <a:r>
                  <a:rPr lang="en-US" sz="1200" b="1">
                    <a:solidFill>
                      <a:srgbClr val="000000"/>
                    </a:solidFill>
                  </a:rPr>
                  <a:t>Rule of Law</a:t>
                </a:r>
              </a:p>
            </p:txBody>
          </p:sp>
          <p:sp>
            <p:nvSpPr>
              <p:cNvPr id="172047" name="Text Box 29"/>
              <p:cNvSpPr txBox="1">
                <a:spLocks noChangeArrowheads="1"/>
              </p:cNvSpPr>
              <p:nvPr/>
            </p:nvSpPr>
            <p:spPr bwMode="auto">
              <a:xfrm>
                <a:off x="7391400" y="3810000"/>
                <a:ext cx="1312863"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Incapable </a:t>
                </a:r>
              </a:p>
              <a:p>
                <a:r>
                  <a:rPr lang="en-US" b="1">
                    <a:solidFill>
                      <a:srgbClr val="743124"/>
                    </a:solidFill>
                  </a:rPr>
                  <a:t>Districts</a:t>
                </a:r>
              </a:p>
            </p:txBody>
          </p:sp>
          <p:sp>
            <p:nvSpPr>
              <p:cNvPr id="172048" name="Oval 31"/>
              <p:cNvSpPr>
                <a:spLocks noChangeArrowheads="1"/>
              </p:cNvSpPr>
              <p:nvPr/>
            </p:nvSpPr>
            <p:spPr bwMode="auto">
              <a:xfrm>
                <a:off x="5867400" y="5105400"/>
                <a:ext cx="30480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9" name="Oval 32"/>
              <p:cNvSpPr>
                <a:spLocks noChangeArrowheads="1"/>
              </p:cNvSpPr>
              <p:nvPr/>
            </p:nvSpPr>
            <p:spPr bwMode="auto">
              <a:xfrm>
                <a:off x="6781800" y="2971800"/>
                <a:ext cx="352425" cy="3317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0" name="Text Box 33"/>
              <p:cNvSpPr txBox="1">
                <a:spLocks noChangeArrowheads="1"/>
              </p:cNvSpPr>
              <p:nvPr/>
            </p:nvSpPr>
            <p:spPr bwMode="auto">
              <a:xfrm>
                <a:off x="7253288" y="2136775"/>
                <a:ext cx="1454150"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Underlying </a:t>
                </a:r>
              </a:p>
              <a:p>
                <a:r>
                  <a:rPr lang="en-US" b="1">
                    <a:solidFill>
                      <a:srgbClr val="743124"/>
                    </a:solidFill>
                  </a:rPr>
                  <a:t>Conditions</a:t>
                </a:r>
              </a:p>
            </p:txBody>
          </p:sp>
          <p:sp>
            <p:nvSpPr>
              <p:cNvPr id="172051" name="Text Box 34"/>
              <p:cNvSpPr txBox="1">
                <a:spLocks noChangeArrowheads="1"/>
              </p:cNvSpPr>
              <p:nvPr/>
            </p:nvSpPr>
            <p:spPr bwMode="auto">
              <a:xfrm>
                <a:off x="7285038" y="2735263"/>
                <a:ext cx="1873250"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  Lack of political voice</a:t>
                </a:r>
              </a:p>
              <a:p>
                <a:r>
                  <a:rPr lang="en-US" sz="1200" b="1">
                    <a:solidFill>
                      <a:srgbClr val="000000"/>
                    </a:solidFill>
                  </a:rPr>
                  <a:t>  Perceived injustices</a:t>
                </a:r>
              </a:p>
              <a:p>
                <a:r>
                  <a:rPr lang="en-US" sz="1200" b="1">
                    <a:solidFill>
                      <a:srgbClr val="000000"/>
                    </a:solidFill>
                  </a:rPr>
                  <a:t>  Economic disparity</a:t>
                </a:r>
              </a:p>
              <a:p>
                <a:r>
                  <a:rPr lang="en-US" sz="1200" b="1">
                    <a:solidFill>
                      <a:srgbClr val="000000"/>
                    </a:solidFill>
                  </a:rPr>
                  <a:t>  Perceived deprivation</a:t>
                </a:r>
              </a:p>
            </p:txBody>
          </p:sp>
          <p:sp>
            <p:nvSpPr>
              <p:cNvPr id="172052" name="Line 35"/>
              <p:cNvSpPr>
                <a:spLocks noChangeShapeType="1"/>
              </p:cNvSpPr>
              <p:nvPr/>
            </p:nvSpPr>
            <p:spPr bwMode="auto">
              <a:xfrm flipH="1">
                <a:off x="7086600" y="2922588"/>
                <a:ext cx="304800" cy="125412"/>
              </a:xfrm>
              <a:prstGeom prst="line">
                <a:avLst/>
              </a:prstGeom>
              <a:noFill/>
              <a:ln w="57150">
                <a:solidFill>
                  <a:schemeClr val="tx2"/>
                </a:solidFill>
                <a:round/>
                <a:headEnd type="none" w="sm" len="sm"/>
                <a:tailEnd type="stealth" w="sm" len="sm"/>
              </a:ln>
            </p:spPr>
            <p:txBody>
              <a:bodyPr/>
              <a:lstStyle/>
              <a:p>
                <a:endParaRPr lang="en-US"/>
              </a:p>
            </p:txBody>
          </p:sp>
          <p:sp>
            <p:nvSpPr>
              <p:cNvPr id="172053" name="Oval 36"/>
              <p:cNvSpPr>
                <a:spLocks noChangeArrowheads="1"/>
              </p:cNvSpPr>
              <p:nvPr/>
            </p:nvSpPr>
            <p:spPr bwMode="auto">
              <a:xfrm>
                <a:off x="3429000" y="4953000"/>
                <a:ext cx="29845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4" name="Line 37"/>
              <p:cNvSpPr>
                <a:spLocks noChangeShapeType="1"/>
              </p:cNvSpPr>
              <p:nvPr/>
            </p:nvSpPr>
            <p:spPr bwMode="auto">
              <a:xfrm flipV="1">
                <a:off x="2250558" y="5181597"/>
                <a:ext cx="1102242" cy="555625"/>
              </a:xfrm>
              <a:prstGeom prst="line">
                <a:avLst/>
              </a:prstGeom>
              <a:noFill/>
              <a:ln w="57150">
                <a:solidFill>
                  <a:schemeClr val="tx2"/>
                </a:solidFill>
                <a:round/>
                <a:headEnd type="none" w="sm" len="sm"/>
                <a:tailEnd type="stealth" w="sm" len="sm"/>
              </a:ln>
            </p:spPr>
            <p:txBody>
              <a:bodyPr/>
              <a:lstStyle/>
              <a:p>
                <a:endParaRPr lang="en-US"/>
              </a:p>
            </p:txBody>
          </p:sp>
          <p:sp>
            <p:nvSpPr>
              <p:cNvPr id="172055" name="Line 40"/>
              <p:cNvSpPr>
                <a:spLocks noChangeShapeType="1"/>
              </p:cNvSpPr>
              <p:nvPr/>
            </p:nvSpPr>
            <p:spPr bwMode="auto">
              <a:xfrm flipV="1">
                <a:off x="1752600" y="4495800"/>
                <a:ext cx="1450975" cy="152400"/>
              </a:xfrm>
              <a:prstGeom prst="line">
                <a:avLst/>
              </a:prstGeom>
              <a:noFill/>
              <a:ln w="57150">
                <a:solidFill>
                  <a:schemeClr val="tx2"/>
                </a:solidFill>
                <a:round/>
                <a:headEnd type="none" w="sm" len="sm"/>
                <a:tailEnd type="stealth" w="sm" len="sm"/>
              </a:ln>
            </p:spPr>
            <p:txBody>
              <a:bodyPr/>
              <a:lstStyle/>
              <a:p>
                <a:endParaRPr lang="en-US"/>
              </a:p>
            </p:txBody>
          </p:sp>
          <p:sp>
            <p:nvSpPr>
              <p:cNvPr id="172056" name="Text Box 41"/>
              <p:cNvSpPr txBox="1">
                <a:spLocks noChangeArrowheads="1"/>
              </p:cNvSpPr>
              <p:nvPr/>
            </p:nvSpPr>
            <p:spPr bwMode="auto">
              <a:xfrm>
                <a:off x="479074" y="3970829"/>
                <a:ext cx="1763712" cy="646113"/>
              </a:xfrm>
              <a:prstGeom prst="rect">
                <a:avLst/>
              </a:prstGeom>
              <a:noFill/>
              <a:ln w="12700" algn="ctr">
                <a:noFill/>
                <a:miter lim="800000"/>
                <a:headEnd type="none" w="sm" len="sm"/>
                <a:tailEnd type="none" w="sm" len="sm"/>
              </a:ln>
            </p:spPr>
            <p:txBody>
              <a:bodyPr>
                <a:spAutoFit/>
              </a:bodyPr>
              <a:lstStyle/>
              <a:p>
                <a:r>
                  <a:rPr lang="en-US" b="1">
                    <a:solidFill>
                      <a:srgbClr val="743124"/>
                    </a:solidFill>
                  </a:rPr>
                  <a:t>Weapons of Mass Terror</a:t>
                </a:r>
              </a:p>
            </p:txBody>
          </p:sp>
          <p:sp>
            <p:nvSpPr>
              <p:cNvPr id="172057" name="Text Box 42"/>
              <p:cNvSpPr txBox="1">
                <a:spLocks noChangeArrowheads="1"/>
              </p:cNvSpPr>
              <p:nvPr/>
            </p:nvSpPr>
            <p:spPr bwMode="auto">
              <a:xfrm>
                <a:off x="402846" y="4538431"/>
                <a:ext cx="1306513" cy="646113"/>
              </a:xfrm>
              <a:prstGeom prst="rect">
                <a:avLst/>
              </a:prstGeom>
              <a:noFill/>
              <a:ln w="12700">
                <a:noFill/>
                <a:miter lim="800000"/>
                <a:headEnd type="none" w="sm" len="sm"/>
                <a:tailEnd type="none" w="sm" len="sm"/>
              </a:ln>
            </p:spPr>
            <p:txBody>
              <a:bodyPr wrap="none">
                <a:spAutoFit/>
              </a:bodyPr>
              <a:lstStyle/>
              <a:p>
                <a:r>
                  <a:rPr lang="en-US" sz="800" b="1">
                    <a:solidFill>
                      <a:srgbClr val="000000"/>
                    </a:solidFill>
                  </a:rPr>
                  <a:t>  </a:t>
                </a:r>
                <a:r>
                  <a:rPr lang="en-US" sz="1200" b="1">
                    <a:solidFill>
                      <a:srgbClr val="000000"/>
                    </a:solidFill>
                  </a:rPr>
                  <a:t>Acquisition</a:t>
                </a:r>
              </a:p>
              <a:p>
                <a:r>
                  <a:rPr lang="en-US" sz="1200" b="1">
                    <a:solidFill>
                      <a:srgbClr val="000000"/>
                    </a:solidFill>
                  </a:rPr>
                  <a:t> Transportation</a:t>
                </a:r>
              </a:p>
              <a:p>
                <a:r>
                  <a:rPr lang="en-US" sz="1200" b="1">
                    <a:solidFill>
                      <a:srgbClr val="000000"/>
                    </a:solidFill>
                  </a:rPr>
                  <a:t> Utilization</a:t>
                </a:r>
              </a:p>
            </p:txBody>
          </p:sp>
          <p:sp>
            <p:nvSpPr>
              <p:cNvPr id="172058" name="Text Box 43"/>
              <p:cNvSpPr txBox="1">
                <a:spLocks noChangeArrowheads="1"/>
              </p:cNvSpPr>
              <p:nvPr/>
            </p:nvSpPr>
            <p:spPr bwMode="auto">
              <a:xfrm>
                <a:off x="391001" y="2562649"/>
                <a:ext cx="1851784" cy="646369"/>
              </a:xfrm>
              <a:prstGeom prst="rect">
                <a:avLst/>
              </a:prstGeom>
              <a:noFill/>
              <a:ln w="12700">
                <a:noFill/>
                <a:miter lim="800000"/>
                <a:headEnd type="none" w="sm" len="sm"/>
                <a:tailEnd type="none" w="sm" len="sm"/>
              </a:ln>
            </p:spPr>
            <p:txBody>
              <a:bodyPr wrap="none">
                <a:spAutoFit/>
              </a:bodyPr>
              <a:lstStyle/>
              <a:p>
                <a:r>
                  <a:rPr lang="en-US" b="1">
                    <a:solidFill>
                      <a:srgbClr val="743124"/>
                    </a:solidFill>
                  </a:rPr>
                  <a:t>Successful INS</a:t>
                </a:r>
              </a:p>
              <a:p>
                <a:r>
                  <a:rPr lang="en-US" b="1">
                    <a:solidFill>
                      <a:srgbClr val="743124"/>
                    </a:solidFill>
                  </a:rPr>
                  <a:t>Operations</a:t>
                </a:r>
              </a:p>
            </p:txBody>
          </p:sp>
          <p:sp>
            <p:nvSpPr>
              <p:cNvPr id="172059" name="Text Box 44"/>
              <p:cNvSpPr txBox="1">
                <a:spLocks noChangeArrowheads="1"/>
              </p:cNvSpPr>
              <p:nvPr/>
            </p:nvSpPr>
            <p:spPr bwMode="auto">
              <a:xfrm>
                <a:off x="452094" y="3236704"/>
                <a:ext cx="1943100" cy="646113"/>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Increase recruiting</a:t>
                </a:r>
              </a:p>
              <a:p>
                <a:r>
                  <a:rPr lang="en-US" sz="1200" b="1">
                    <a:solidFill>
                      <a:srgbClr val="000000"/>
                    </a:solidFill>
                  </a:rPr>
                  <a:t>Influence the fringe</a:t>
                </a:r>
              </a:p>
              <a:p>
                <a:r>
                  <a:rPr lang="en-US" sz="1200" b="1">
                    <a:solidFill>
                      <a:srgbClr val="000000"/>
                    </a:solidFill>
                  </a:rPr>
                  <a:t>Ideological justification </a:t>
                </a:r>
              </a:p>
            </p:txBody>
          </p:sp>
          <p:sp>
            <p:nvSpPr>
              <p:cNvPr id="172060" name="Line 45"/>
              <p:cNvSpPr>
                <a:spLocks noChangeShapeType="1"/>
              </p:cNvSpPr>
              <p:nvPr/>
            </p:nvSpPr>
            <p:spPr bwMode="auto">
              <a:xfrm>
                <a:off x="1792288" y="3227388"/>
                <a:ext cx="1331912" cy="658812"/>
              </a:xfrm>
              <a:prstGeom prst="line">
                <a:avLst/>
              </a:prstGeom>
              <a:noFill/>
              <a:ln w="57150">
                <a:solidFill>
                  <a:schemeClr val="tx2"/>
                </a:solidFill>
                <a:round/>
                <a:headEnd type="none" w="sm" len="sm"/>
                <a:tailEnd type="stealth" w="sm" len="sm"/>
              </a:ln>
            </p:spPr>
            <p:txBody>
              <a:bodyPr/>
              <a:lstStyle/>
              <a:p>
                <a:endParaRPr lang="en-US"/>
              </a:p>
            </p:txBody>
          </p:sp>
          <p:sp>
            <p:nvSpPr>
              <p:cNvPr id="172061" name="Oval 46"/>
              <p:cNvSpPr>
                <a:spLocks noChangeArrowheads="1"/>
              </p:cNvSpPr>
              <p:nvPr/>
            </p:nvSpPr>
            <p:spPr bwMode="auto">
              <a:xfrm>
                <a:off x="3124200" y="3783013"/>
                <a:ext cx="265113"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2" name="Oval 47"/>
              <p:cNvSpPr>
                <a:spLocks noChangeArrowheads="1"/>
              </p:cNvSpPr>
              <p:nvPr/>
            </p:nvSpPr>
            <p:spPr bwMode="auto">
              <a:xfrm>
                <a:off x="3240088" y="4316413"/>
                <a:ext cx="265112"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3" name="Oval 48"/>
              <p:cNvSpPr>
                <a:spLocks noChangeArrowheads="1"/>
              </p:cNvSpPr>
              <p:nvPr/>
            </p:nvSpPr>
            <p:spPr bwMode="auto">
              <a:xfrm>
                <a:off x="3643050" y="3090717"/>
                <a:ext cx="352425" cy="331789"/>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4" name="Text Box 49"/>
              <p:cNvSpPr txBox="1">
                <a:spLocks noChangeArrowheads="1"/>
              </p:cNvSpPr>
              <p:nvPr/>
            </p:nvSpPr>
            <p:spPr bwMode="auto">
              <a:xfrm>
                <a:off x="1023523" y="1242480"/>
                <a:ext cx="1338262" cy="646113"/>
              </a:xfrm>
              <a:prstGeom prst="rect">
                <a:avLst/>
              </a:prstGeom>
              <a:noFill/>
              <a:ln w="12700">
                <a:noFill/>
                <a:miter lim="800000"/>
                <a:headEnd type="none" w="sm" len="sm"/>
                <a:tailEnd type="none" w="sm" len="sm"/>
              </a:ln>
            </p:spPr>
            <p:txBody>
              <a:bodyPr wrap="none">
                <a:spAutoFit/>
              </a:bodyPr>
              <a:lstStyle/>
              <a:p>
                <a:r>
                  <a:rPr lang="en-US" b="1">
                    <a:solidFill>
                      <a:srgbClr val="743124"/>
                    </a:solidFill>
                  </a:rPr>
                  <a:t>Core</a:t>
                </a:r>
              </a:p>
              <a:p>
                <a:r>
                  <a:rPr lang="en-US" b="1">
                    <a:solidFill>
                      <a:srgbClr val="743124"/>
                    </a:solidFill>
                  </a:rPr>
                  <a:t>Motivation</a:t>
                </a:r>
              </a:p>
            </p:txBody>
          </p:sp>
          <p:sp>
            <p:nvSpPr>
              <p:cNvPr id="172065" name="Text Box 50"/>
              <p:cNvSpPr txBox="1">
                <a:spLocks noChangeArrowheads="1"/>
              </p:cNvSpPr>
              <p:nvPr/>
            </p:nvSpPr>
            <p:spPr bwMode="auto">
              <a:xfrm>
                <a:off x="1023523" y="1861605"/>
                <a:ext cx="873125" cy="600075"/>
              </a:xfrm>
              <a:prstGeom prst="rect">
                <a:avLst/>
              </a:prstGeom>
              <a:noFill/>
              <a:ln w="12700">
                <a:noFill/>
                <a:miter lim="800000"/>
                <a:headEnd type="none" w="sm" len="sm"/>
                <a:tailEnd type="none" w="sm" len="sm"/>
              </a:ln>
            </p:spPr>
            <p:txBody>
              <a:bodyPr wrap="none">
                <a:spAutoFit/>
              </a:bodyPr>
              <a:lstStyle/>
              <a:p>
                <a:r>
                  <a:rPr lang="en-US" sz="900" b="1">
                    <a:solidFill>
                      <a:srgbClr val="000000"/>
                    </a:solidFill>
                  </a:rPr>
                  <a:t>  </a:t>
                </a:r>
                <a:r>
                  <a:rPr lang="en-US" sz="1100" b="1">
                    <a:solidFill>
                      <a:srgbClr val="000000"/>
                    </a:solidFill>
                  </a:rPr>
                  <a:t> Ideology</a:t>
                </a:r>
              </a:p>
              <a:p>
                <a:r>
                  <a:rPr lang="en-US" sz="1100" b="1">
                    <a:solidFill>
                      <a:srgbClr val="000000"/>
                    </a:solidFill>
                  </a:rPr>
                  <a:t>  Political</a:t>
                </a:r>
              </a:p>
              <a:p>
                <a:r>
                  <a:rPr lang="en-US" sz="1100" b="1">
                    <a:solidFill>
                      <a:srgbClr val="000000"/>
                    </a:solidFill>
                  </a:rPr>
                  <a:t>  Financial</a:t>
                </a:r>
              </a:p>
            </p:txBody>
          </p:sp>
          <p:sp>
            <p:nvSpPr>
              <p:cNvPr id="172066" name="Line 51"/>
              <p:cNvSpPr>
                <a:spLocks noChangeShapeType="1"/>
              </p:cNvSpPr>
              <p:nvPr/>
            </p:nvSpPr>
            <p:spPr bwMode="auto">
              <a:xfrm>
                <a:off x="1939510" y="2004480"/>
                <a:ext cx="1752600" cy="1143001"/>
              </a:xfrm>
              <a:prstGeom prst="line">
                <a:avLst/>
              </a:prstGeom>
              <a:noFill/>
              <a:ln w="57150">
                <a:solidFill>
                  <a:schemeClr val="tx2"/>
                </a:solidFill>
                <a:round/>
                <a:headEnd type="none" w="sm" len="sm"/>
                <a:tailEnd type="stealth" w="sm" len="sm"/>
              </a:ln>
            </p:spPr>
            <p:txBody>
              <a:bodyPr/>
              <a:lstStyle/>
              <a:p>
                <a:endParaRPr lang="en-US"/>
              </a:p>
            </p:txBody>
          </p:sp>
          <p:sp>
            <p:nvSpPr>
              <p:cNvPr id="172067" name="Freeform 57"/>
              <p:cNvSpPr>
                <a:spLocks/>
              </p:cNvSpPr>
              <p:nvPr/>
            </p:nvSpPr>
            <p:spPr bwMode="auto">
              <a:xfrm>
                <a:off x="6324600" y="1600200"/>
                <a:ext cx="685800" cy="685800"/>
              </a:xfrm>
              <a:custGeom>
                <a:avLst/>
                <a:gdLst>
                  <a:gd name="T0" fmla="*/ 0 w 432"/>
                  <a:gd name="T1" fmla="*/ 0 h 432"/>
                  <a:gd name="T2" fmla="*/ 2147483647 w 432"/>
                  <a:gd name="T3" fmla="*/ 2147483647 h 432"/>
                  <a:gd name="T4" fmla="*/ 2147483647 w 432"/>
                  <a:gd name="T5" fmla="*/ 2147483647 h 432"/>
                  <a:gd name="T6" fmla="*/ 0 60000 65536"/>
                  <a:gd name="T7" fmla="*/ 0 60000 65536"/>
                  <a:gd name="T8" fmla="*/ 0 60000 65536"/>
                  <a:gd name="T9" fmla="*/ 0 w 432"/>
                  <a:gd name="T10" fmla="*/ 0 h 432"/>
                  <a:gd name="T11" fmla="*/ 432 w 432"/>
                  <a:gd name="T12" fmla="*/ 432 h 432"/>
                </a:gdLst>
                <a:ahLst/>
                <a:cxnLst>
                  <a:cxn ang="T6">
                    <a:pos x="T0" y="T1"/>
                  </a:cxn>
                  <a:cxn ang="T7">
                    <a:pos x="T2" y="T3"/>
                  </a:cxn>
                  <a:cxn ang="T8">
                    <a:pos x="T4" y="T5"/>
                  </a:cxn>
                </a:cxnLst>
                <a:rect l="T9" t="T10" r="T11" b="T12"/>
                <a:pathLst>
                  <a:path w="432" h="432">
                    <a:moveTo>
                      <a:pt x="0" y="0"/>
                    </a:moveTo>
                    <a:cubicBezTo>
                      <a:pt x="84" y="36"/>
                      <a:pt x="168" y="72"/>
                      <a:pt x="240" y="144"/>
                    </a:cubicBezTo>
                    <a:cubicBezTo>
                      <a:pt x="312" y="216"/>
                      <a:pt x="372" y="324"/>
                      <a:pt x="432" y="432"/>
                    </a:cubicBezTo>
                  </a:path>
                </a:pathLst>
              </a:custGeom>
              <a:noFill/>
              <a:ln w="76200">
                <a:solidFill>
                  <a:schemeClr val="tx1"/>
                </a:solidFill>
                <a:round/>
                <a:headEnd/>
                <a:tailEnd type="triangle" w="med" len="med"/>
              </a:ln>
            </p:spPr>
            <p:txBody>
              <a:bodyPr/>
              <a:lstStyle/>
              <a:p>
                <a:endParaRPr lang="en-US"/>
              </a:p>
            </p:txBody>
          </p:sp>
          <p:sp>
            <p:nvSpPr>
              <p:cNvPr id="172068" name="Text Box 58"/>
              <p:cNvSpPr txBox="1">
                <a:spLocks noChangeArrowheads="1"/>
              </p:cNvSpPr>
              <p:nvPr/>
            </p:nvSpPr>
            <p:spPr bwMode="auto">
              <a:xfrm>
                <a:off x="6891223" y="1154469"/>
                <a:ext cx="2362201" cy="853159"/>
              </a:xfrm>
              <a:prstGeom prst="rect">
                <a:avLst/>
              </a:prstGeom>
              <a:noFill/>
              <a:ln w="9525">
                <a:noFill/>
                <a:miter lim="800000"/>
                <a:headEnd/>
                <a:tailEnd/>
              </a:ln>
            </p:spPr>
            <p:txBody>
              <a:bodyPr>
                <a:spAutoFit/>
              </a:bodyPr>
              <a:lstStyle/>
              <a:p>
                <a:r>
                  <a:rPr lang="en-US" sz="1400" b="1" dirty="0">
                    <a:solidFill>
                      <a:srgbClr val="990000"/>
                    </a:solidFill>
                  </a:rPr>
                  <a:t>Increasing Risk as Conditions in Cycle of Instability are not addressed.</a:t>
                </a:r>
              </a:p>
            </p:txBody>
          </p:sp>
          <p:sp>
            <p:nvSpPr>
              <p:cNvPr id="4130" name="Text Box 59"/>
              <p:cNvSpPr txBox="1">
                <a:spLocks noChangeArrowheads="1"/>
              </p:cNvSpPr>
              <p:nvPr/>
            </p:nvSpPr>
            <p:spPr bwMode="auto">
              <a:xfrm>
                <a:off x="3233436" y="5026964"/>
                <a:ext cx="3124359" cy="2112270"/>
              </a:xfrm>
              <a:prstGeom prst="rect">
                <a:avLst/>
              </a:prstGeom>
              <a:noFill/>
              <a:ln w="9525">
                <a:noFill/>
                <a:miter lim="800000"/>
                <a:headEnd/>
                <a:tailEnd/>
              </a:ln>
            </p:spPr>
            <p:txBody>
              <a:bodyPr wrap="square">
                <a:spAutoFit/>
              </a:bodyPr>
              <a:lstStyle/>
              <a:p>
                <a:pPr algn="ctr">
                  <a:defRPr/>
                </a:pPr>
                <a:r>
                  <a:rPr lang="en-US" sz="1600" b="1" u="sng" dirty="0">
                    <a:solidFill>
                      <a:srgbClr val="000000"/>
                    </a:solidFill>
                  </a:rPr>
                  <a:t>Critical Capabilities</a:t>
                </a:r>
                <a:r>
                  <a:rPr lang="en-US" sz="1600" b="1" dirty="0">
                    <a:solidFill>
                      <a:srgbClr val="000000"/>
                    </a:solidFill>
                  </a:rPr>
                  <a:t>:</a:t>
                </a:r>
              </a:p>
              <a:p>
                <a:pPr algn="ctr">
                  <a:defRPr/>
                </a:pPr>
                <a:r>
                  <a:rPr lang="en-US" sz="1400" b="1" dirty="0">
                    <a:solidFill>
                      <a:srgbClr val="000000"/>
                    </a:solidFill>
                  </a:rPr>
                  <a:t>Camaraderie – Born </a:t>
                </a:r>
                <a:r>
                  <a:rPr lang="en-US" sz="1400" b="1" dirty="0" smtClean="0">
                    <a:solidFill>
                      <a:srgbClr val="000000"/>
                    </a:solidFill>
                  </a:rPr>
                  <a:t>of Shared Struggle</a:t>
                </a:r>
              </a:p>
              <a:p>
                <a:pPr algn="ctr">
                  <a:defRPr/>
                </a:pPr>
                <a:r>
                  <a:rPr lang="en-US" sz="1400" b="1" dirty="0" smtClean="0">
                    <a:solidFill>
                      <a:srgbClr val="000000"/>
                    </a:solidFill>
                  </a:rPr>
                  <a:t> Decades </a:t>
                </a:r>
                <a:r>
                  <a:rPr lang="en-US" sz="1400" b="1" dirty="0">
                    <a:solidFill>
                      <a:srgbClr val="000000"/>
                    </a:solidFill>
                  </a:rPr>
                  <a:t>of Struggle</a:t>
                </a:r>
              </a:p>
              <a:p>
                <a:pPr algn="ctr">
                  <a:defRPr/>
                </a:pPr>
                <a:r>
                  <a:rPr lang="en-US" sz="1400" b="1" dirty="0">
                    <a:solidFill>
                      <a:srgbClr val="000000"/>
                    </a:solidFill>
                  </a:rPr>
                  <a:t>Leadership</a:t>
                </a:r>
                <a:endParaRPr lang="en-US" sz="1050" b="1" dirty="0">
                  <a:solidFill>
                    <a:srgbClr val="000000"/>
                  </a:solidFill>
                </a:endParaRPr>
              </a:p>
              <a:p>
                <a:pPr algn="ctr">
                  <a:defRPr/>
                </a:pPr>
                <a:r>
                  <a:rPr lang="en-US" sz="1400" b="1" dirty="0">
                    <a:solidFill>
                      <a:srgbClr val="000000"/>
                    </a:solidFill>
                  </a:rPr>
                  <a:t>Support Networks </a:t>
                </a:r>
              </a:p>
              <a:p>
                <a:pPr algn="ctr">
                  <a:defRPr/>
                </a:pPr>
                <a:r>
                  <a:rPr lang="en-US" sz="1400" b="1" dirty="0">
                    <a:solidFill>
                      <a:srgbClr val="000000"/>
                    </a:solidFill>
                  </a:rPr>
                  <a:t>Communication</a:t>
                </a:r>
              </a:p>
              <a:p>
                <a:pPr algn="ctr">
                  <a:defRPr/>
                </a:pPr>
                <a:r>
                  <a:rPr lang="en-US" sz="1400" b="1" dirty="0">
                    <a:solidFill>
                      <a:srgbClr val="000000"/>
                    </a:solidFill>
                  </a:rPr>
                  <a:t>Indoctrination</a:t>
                </a:r>
              </a:p>
            </p:txBody>
          </p:sp>
          <p:sp>
            <p:nvSpPr>
              <p:cNvPr id="172070" name="AutoShape 54"/>
              <p:cNvSpPr>
                <a:spLocks noChangeArrowheads="1"/>
              </p:cNvSpPr>
              <p:nvPr/>
            </p:nvSpPr>
            <p:spPr bwMode="auto">
              <a:xfrm>
                <a:off x="2471396" y="450379"/>
                <a:ext cx="4419826" cy="792101"/>
              </a:xfrm>
              <a:prstGeom prst="ellipseRibbon2">
                <a:avLst>
                  <a:gd name="adj1" fmla="val 25000"/>
                  <a:gd name="adj2" fmla="val 50000"/>
                  <a:gd name="adj3" fmla="val 12500"/>
                </a:avLst>
              </a:prstGeom>
              <a:solidFill>
                <a:srgbClr val="FFCC00"/>
              </a:solidFill>
              <a:ln w="9525">
                <a:solidFill>
                  <a:schemeClr val="tx1"/>
                </a:solidFill>
                <a:round/>
                <a:headEnd/>
                <a:tailEnd/>
              </a:ln>
            </p:spPr>
            <p:txBody>
              <a:bodyPr wrap="none" anchor="ctr"/>
              <a:lstStyle/>
              <a:p>
                <a:pPr algn="ctr"/>
                <a:r>
                  <a:rPr lang="en-US" sz="2100" b="1" dirty="0">
                    <a:solidFill>
                      <a:srgbClr val="000000"/>
                    </a:solidFill>
                  </a:rPr>
                  <a:t>Cycle of Frustration</a:t>
                </a:r>
              </a:p>
            </p:txBody>
          </p:sp>
        </p:grpSp>
        <p:sp>
          <p:nvSpPr>
            <p:cNvPr id="172038" name="Text Box 38"/>
            <p:cNvSpPr txBox="1">
              <a:spLocks noChangeArrowheads="1"/>
            </p:cNvSpPr>
            <p:nvPr/>
          </p:nvSpPr>
          <p:spPr bwMode="auto">
            <a:xfrm>
              <a:off x="911225" y="4637698"/>
              <a:ext cx="1831975" cy="1692275"/>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Network Links</a:t>
              </a:r>
              <a:r>
                <a:rPr lang="en-US" sz="2000" b="1">
                  <a:solidFill>
                    <a:srgbClr val="000000"/>
                  </a:solidFill>
                </a:rPr>
                <a:t> </a:t>
              </a:r>
            </a:p>
            <a:p>
              <a:r>
                <a:rPr lang="en-US" sz="1200" b="1">
                  <a:solidFill>
                    <a:srgbClr val="000000"/>
                  </a:solidFill>
                </a:rPr>
                <a:t>Leadership</a:t>
              </a:r>
            </a:p>
            <a:p>
              <a:r>
                <a:rPr lang="en-US" sz="1200" b="1">
                  <a:solidFill>
                    <a:srgbClr val="000000"/>
                  </a:solidFill>
                </a:rPr>
                <a:t>Weapons </a:t>
              </a:r>
            </a:p>
            <a:p>
              <a:r>
                <a:rPr lang="en-US" sz="1200" b="1">
                  <a:solidFill>
                    <a:srgbClr val="000000"/>
                  </a:solidFill>
                </a:rPr>
                <a:t>Personnel </a:t>
              </a:r>
            </a:p>
            <a:p>
              <a:r>
                <a:rPr lang="en-US" sz="1200" b="1">
                  <a:solidFill>
                    <a:srgbClr val="000000"/>
                  </a:solidFill>
                </a:rPr>
                <a:t>Movement</a:t>
              </a:r>
            </a:p>
            <a:p>
              <a:r>
                <a:rPr lang="en-US" sz="1200" b="1">
                  <a:solidFill>
                    <a:srgbClr val="000000"/>
                  </a:solidFill>
                </a:rPr>
                <a:t>Finance	</a:t>
              </a:r>
            </a:p>
            <a:p>
              <a:r>
                <a:rPr lang="en-US" sz="1200" b="1">
                  <a:solidFill>
                    <a:srgbClr val="000000"/>
                  </a:solidFill>
                </a:rPr>
                <a:t>Communication</a:t>
              </a:r>
            </a:p>
            <a:p>
              <a:r>
                <a:rPr lang="en-US" sz="1200" b="1">
                  <a:solidFill>
                    <a:srgbClr val="000000"/>
                  </a:solidFill>
                </a:rPr>
                <a:t>Intelligence</a:t>
              </a:r>
            </a:p>
          </p:txBody>
        </p:sp>
        <p:sp>
          <p:nvSpPr>
            <p:cNvPr id="50" name="Freeform 49"/>
            <p:cNvSpPr/>
            <p:nvPr/>
          </p:nvSpPr>
          <p:spPr>
            <a:xfrm>
              <a:off x="0" y="-849"/>
              <a:ext cx="9144000" cy="6858849"/>
            </a:xfrm>
            <a:custGeom>
              <a:avLst/>
              <a:gdLst>
                <a:gd name="connsiteX0" fmla="*/ 0 w 9144000"/>
                <a:gd name="connsiteY0" fmla="*/ 0 h 6400800"/>
                <a:gd name="connsiteX1" fmla="*/ 9144000 w 9144000"/>
                <a:gd name="connsiteY1" fmla="*/ 0 h 6400800"/>
                <a:gd name="connsiteX2" fmla="*/ 9144000 w 9144000"/>
                <a:gd name="connsiteY2" fmla="*/ 6400800 h 6400800"/>
                <a:gd name="connsiteX3" fmla="*/ 0 w 9144000"/>
                <a:gd name="connsiteY3" fmla="*/ 6400800 h 6400800"/>
                <a:gd name="connsiteX4" fmla="*/ 0 w 9144000"/>
                <a:gd name="connsiteY4" fmla="*/ 0 h 6400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6400800">
                  <a:moveTo>
                    <a:pt x="0" y="0"/>
                  </a:moveTo>
                  <a:lnTo>
                    <a:pt x="9144000" y="0"/>
                  </a:lnTo>
                  <a:lnTo>
                    <a:pt x="9144000" y="6400800"/>
                  </a:lnTo>
                  <a:lnTo>
                    <a:pt x="0" y="6400800"/>
                  </a:lnTo>
                  <a:lnTo>
                    <a:pt x="0" y="0"/>
                  </a:lnTo>
                  <a:close/>
                </a:path>
              </a:pathLst>
            </a:cu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en-US" b="1" dirty="0">
                <a:solidFill>
                  <a:prstClr val="white"/>
                </a:solidFill>
                <a:latin typeface="Arial" pitchFamily="34" charset="0"/>
                <a:cs typeface="Arial" pitchFamily="34" charset="0"/>
              </a:endParaRPr>
            </a:p>
          </p:txBody>
        </p:sp>
      </p:grpSp>
      <p:sp>
        <p:nvSpPr>
          <p:cNvPr id="49" name="Rectangle 48"/>
          <p:cNvSpPr/>
          <p:nvPr/>
        </p:nvSpPr>
        <p:spPr>
          <a:xfrm>
            <a:off x="609600" y="391180"/>
            <a:ext cx="8382000" cy="523220"/>
          </a:xfrm>
          <a:prstGeom prst="rect">
            <a:avLst/>
          </a:prstGeom>
        </p:spPr>
        <p:txBody>
          <a:bodyPr>
            <a:spAutoFit/>
          </a:bodyPr>
          <a:lstStyle/>
          <a:p>
            <a:pPr fontAlgn="auto">
              <a:spcBef>
                <a:spcPts val="0"/>
              </a:spcBef>
              <a:spcAft>
                <a:spcPts val="0"/>
              </a:spcAft>
              <a:defRPr/>
            </a:pPr>
            <a:r>
              <a:rPr lang="en-US" sz="2800" b="1" i="1" dirty="0" smtClean="0">
                <a:effectLst>
                  <a:outerShdw blurRad="38100" dist="38100" dir="2700000" algn="tl">
                    <a:srgbClr val="000000">
                      <a:alpha val="43137"/>
                    </a:srgbClr>
                  </a:outerShdw>
                </a:effectLst>
                <a:latin typeface="Arial" pitchFamily="34" charset="0"/>
                <a:cs typeface="Arial" pitchFamily="34" charset="0"/>
              </a:rPr>
              <a:t>Illustration 1: Enemy </a:t>
            </a:r>
            <a:r>
              <a:rPr lang="en-US" sz="2800" b="1" i="1" dirty="0">
                <a:effectLst>
                  <a:outerShdw blurRad="38100" dist="38100" dir="2700000" algn="tl">
                    <a:srgbClr val="000000">
                      <a:alpha val="43137"/>
                    </a:srgbClr>
                  </a:outerShdw>
                </a:effectLst>
                <a:latin typeface="Arial" pitchFamily="34" charset="0"/>
                <a:cs typeface="Arial" pitchFamily="34" charset="0"/>
              </a:rPr>
              <a:t>Center of Gravity Analysis</a:t>
            </a:r>
            <a:endParaRPr lang="en-US" sz="2800" i="1" dirty="0">
              <a:latin typeface="Arial" pitchFamily="34" charset="0"/>
              <a:cs typeface="Arial" pitchFamily="34" charset="0"/>
            </a:endParaRPr>
          </a:p>
        </p:txBody>
      </p:sp>
      <p:sp>
        <p:nvSpPr>
          <p:cNvPr id="48"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1010" name="Rectangle 2"/>
          <p:cNvSpPr>
            <a:spLocks noChangeArrowheads="1"/>
          </p:cNvSpPr>
          <p:nvPr/>
        </p:nvSpPr>
        <p:spPr bwMode="auto">
          <a:xfrm>
            <a:off x="0" y="0"/>
            <a:ext cx="9144000" cy="0"/>
          </a:xfrm>
          <a:prstGeom prst="rect">
            <a:avLst/>
          </a:prstGeom>
          <a:noFill/>
          <a:ln w="9525">
            <a:noFill/>
            <a:miter lim="800000"/>
            <a:headEnd/>
            <a:tailEnd/>
          </a:ln>
        </p:spPr>
        <p:txBody>
          <a:bodyPr wrap="none" anchor="ctr">
            <a:spAutoFit/>
          </a:bodyPr>
          <a:lstStyle/>
          <a:p>
            <a:endParaRPr lang="en-US"/>
          </a:p>
        </p:txBody>
      </p:sp>
      <p:grpSp>
        <p:nvGrpSpPr>
          <p:cNvPr id="2" name="Group 44"/>
          <p:cNvGrpSpPr>
            <a:grpSpLocks/>
          </p:cNvGrpSpPr>
          <p:nvPr/>
        </p:nvGrpSpPr>
        <p:grpSpPr bwMode="auto">
          <a:xfrm>
            <a:off x="204788" y="762000"/>
            <a:ext cx="8891587" cy="5715000"/>
            <a:chOff x="204400" y="481600"/>
            <a:chExt cx="8891975" cy="6228763"/>
          </a:xfrm>
        </p:grpSpPr>
        <p:sp>
          <p:nvSpPr>
            <p:cNvPr id="13" name="TextBox 12"/>
            <p:cNvSpPr txBox="1"/>
            <p:nvPr/>
          </p:nvSpPr>
          <p:spPr>
            <a:xfrm rot="16200000">
              <a:off x="-130312" y="1314613"/>
              <a:ext cx="946424"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Populace</a:t>
              </a:r>
            </a:p>
          </p:txBody>
        </p:sp>
        <p:sp>
          <p:nvSpPr>
            <p:cNvPr id="14" name="TextBox 13"/>
            <p:cNvSpPr txBox="1"/>
            <p:nvPr/>
          </p:nvSpPr>
          <p:spPr>
            <a:xfrm rot="16200000">
              <a:off x="-89466" y="2519520"/>
              <a:ext cx="864732"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Actions</a:t>
              </a:r>
            </a:p>
          </p:txBody>
        </p:sp>
        <p:sp>
          <p:nvSpPr>
            <p:cNvPr id="16" name="Rectangle 15"/>
            <p:cNvSpPr/>
            <p:nvPr/>
          </p:nvSpPr>
          <p:spPr>
            <a:xfrm>
              <a:off x="3799145" y="1953954"/>
              <a:ext cx="1035970" cy="246221"/>
            </a:xfrm>
            <a:prstGeom prst="rect">
              <a:avLst/>
            </a:prstGeom>
            <a:solidFill>
              <a:srgbClr val="92D050"/>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Maintain</a:t>
              </a:r>
            </a:p>
          </p:txBody>
        </p:sp>
        <p:sp>
          <p:nvSpPr>
            <p:cNvPr id="17" name="Rectangle 16"/>
            <p:cNvSpPr/>
            <p:nvPr/>
          </p:nvSpPr>
          <p:spPr>
            <a:xfrm>
              <a:off x="676632" y="990600"/>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ADVERSARIAL:</a:t>
              </a:r>
            </a:p>
            <a:p>
              <a:pPr algn="ctr">
                <a:defRPr/>
              </a:pPr>
              <a:r>
                <a:rPr lang="en-US" sz="800" b="1" dirty="0">
                  <a:solidFill>
                    <a:schemeClr val="tx1"/>
                  </a:solidFill>
                  <a:latin typeface="Arial" pitchFamily="34" charset="0"/>
                  <a:cs typeface="Arial" pitchFamily="34" charset="0"/>
                </a:rPr>
                <a:t>Anti-GIRoA</a:t>
              </a:r>
            </a:p>
            <a:p>
              <a:pPr algn="ctr">
                <a:defRPr/>
              </a:pPr>
              <a:r>
                <a:rPr lang="en-US" sz="800" b="1" dirty="0">
                  <a:solidFill>
                    <a:schemeClr val="tx1"/>
                  </a:solidFill>
                  <a:latin typeface="Arial" pitchFamily="34" charset="0"/>
                  <a:cs typeface="Arial" pitchFamily="34" charset="0"/>
                </a:rPr>
                <a:t>Anti-Coalition</a:t>
              </a:r>
            </a:p>
          </p:txBody>
        </p:sp>
        <p:sp>
          <p:nvSpPr>
            <p:cNvPr id="18" name="Rectangle 17"/>
            <p:cNvSpPr/>
            <p:nvPr/>
          </p:nvSpPr>
          <p:spPr>
            <a:xfrm>
              <a:off x="3851244" y="990600"/>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REFORMIST:</a:t>
              </a:r>
            </a:p>
            <a:p>
              <a:pPr algn="ctr">
                <a:defRPr/>
              </a:pPr>
              <a:r>
                <a:rPr lang="en-US" sz="800" b="1" dirty="0">
                  <a:solidFill>
                    <a:schemeClr val="tx1"/>
                  </a:solidFill>
                  <a:latin typeface="Arial" pitchFamily="34" charset="0"/>
                  <a:cs typeface="Arial" pitchFamily="34" charset="0"/>
                </a:rPr>
                <a:t>Progressive</a:t>
              </a:r>
            </a:p>
            <a:p>
              <a:pPr algn="ctr">
                <a:defRPr/>
              </a:pPr>
              <a:r>
                <a:rPr lang="en-US" sz="800" b="1" dirty="0">
                  <a:solidFill>
                    <a:schemeClr val="tx1"/>
                  </a:solidFill>
                  <a:latin typeface="Arial" pitchFamily="34" charset="0"/>
                  <a:cs typeface="Arial" pitchFamily="34" charset="0"/>
                </a:rPr>
                <a:t>Supports GIRoA</a:t>
              </a:r>
            </a:p>
            <a:p>
              <a:pPr algn="ctr">
                <a:defRPr/>
              </a:pPr>
              <a:r>
                <a:rPr lang="en-US" sz="800" b="1" dirty="0">
                  <a:solidFill>
                    <a:schemeClr val="tx1"/>
                  </a:solidFill>
                  <a:latin typeface="Arial" pitchFamily="34" charset="0"/>
                  <a:cs typeface="Arial" pitchFamily="34" charset="0"/>
                </a:rPr>
                <a:t>Supportive Partners</a:t>
              </a:r>
            </a:p>
          </p:txBody>
        </p:sp>
        <p:sp>
          <p:nvSpPr>
            <p:cNvPr id="20" name="Rectangle 19"/>
            <p:cNvSpPr/>
            <p:nvPr/>
          </p:nvSpPr>
          <p:spPr>
            <a:xfrm>
              <a:off x="674944" y="1953954"/>
              <a:ext cx="1004149" cy="246221"/>
            </a:xfrm>
            <a:prstGeom prst="rect">
              <a:avLst/>
            </a:prstGeom>
            <a:solidFill>
              <a:srgbClr val="FF9966"/>
            </a:solidFill>
            <a:ln w="28575">
              <a:solidFill>
                <a:schemeClr val="tx1"/>
              </a:solidFill>
            </a:ln>
            <a:effectLst>
              <a:outerShdw blurRad="50800" dist="38100" dir="10800000" algn="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Disrupt </a:t>
              </a:r>
            </a:p>
          </p:txBody>
        </p:sp>
        <p:sp>
          <p:nvSpPr>
            <p:cNvPr id="21" name="Rectangle 20"/>
            <p:cNvSpPr/>
            <p:nvPr/>
          </p:nvSpPr>
          <p:spPr>
            <a:xfrm>
              <a:off x="2743201" y="1953954"/>
              <a:ext cx="1073944" cy="246221"/>
            </a:xfrm>
            <a:prstGeom prst="rect">
              <a:avLst/>
            </a:prstGeom>
            <a:solidFill>
              <a:srgbClr val="FFFFCC"/>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Secure/Co-Opt</a:t>
              </a:r>
            </a:p>
          </p:txBody>
        </p:sp>
        <p:sp>
          <p:nvSpPr>
            <p:cNvPr id="22" name="Rectangle 21"/>
            <p:cNvSpPr/>
            <p:nvPr/>
          </p:nvSpPr>
          <p:spPr>
            <a:xfrm>
              <a:off x="1734837" y="990600"/>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ISOLATIONIST:</a:t>
              </a:r>
            </a:p>
            <a:p>
              <a:pPr algn="ctr">
                <a:defRPr/>
              </a:pPr>
              <a:r>
                <a:rPr lang="en-US" sz="800" b="1" dirty="0">
                  <a:solidFill>
                    <a:schemeClr val="tx1"/>
                  </a:solidFill>
                  <a:latin typeface="Arial" pitchFamily="34" charset="0"/>
                  <a:cs typeface="Arial" pitchFamily="34" charset="0"/>
                </a:rPr>
                <a:t>Geographically Separated</a:t>
              </a:r>
            </a:p>
            <a:p>
              <a:pPr algn="ctr">
                <a:defRPr/>
              </a:pPr>
              <a:r>
                <a:rPr lang="en-US" sz="800" b="1" dirty="0">
                  <a:solidFill>
                    <a:schemeClr val="tx1"/>
                  </a:solidFill>
                  <a:latin typeface="Arial" pitchFamily="34" charset="0"/>
                  <a:cs typeface="Arial" pitchFamily="34" charset="0"/>
                </a:rPr>
                <a:t>Traditionalist</a:t>
              </a:r>
            </a:p>
            <a:p>
              <a:pPr algn="ctr">
                <a:defRPr/>
              </a:pPr>
              <a:r>
                <a:rPr lang="en-US" sz="800" b="1" dirty="0">
                  <a:solidFill>
                    <a:schemeClr val="tx1"/>
                  </a:solidFill>
                  <a:latin typeface="Arial" pitchFamily="34" charset="0"/>
                  <a:cs typeface="Arial" pitchFamily="34" charset="0"/>
                </a:rPr>
                <a:t>Autonomist</a:t>
              </a:r>
            </a:p>
          </p:txBody>
        </p:sp>
        <p:sp>
          <p:nvSpPr>
            <p:cNvPr id="23" name="Rectangle 22"/>
            <p:cNvSpPr/>
            <p:nvPr/>
          </p:nvSpPr>
          <p:spPr>
            <a:xfrm>
              <a:off x="2793040" y="990600"/>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AMBIVALENT:</a:t>
              </a:r>
            </a:p>
            <a:p>
              <a:pPr algn="ctr">
                <a:defRPr/>
              </a:pPr>
              <a:r>
                <a:rPr lang="en-US" sz="800" b="1" dirty="0">
                  <a:solidFill>
                    <a:schemeClr val="tx1"/>
                  </a:solidFill>
                  <a:latin typeface="Arial" pitchFamily="34" charset="0"/>
                  <a:cs typeface="Arial" pitchFamily="34" charset="0"/>
                </a:rPr>
                <a:t>Alienated</a:t>
              </a:r>
            </a:p>
            <a:p>
              <a:pPr algn="ctr">
                <a:defRPr/>
              </a:pPr>
              <a:r>
                <a:rPr lang="en-US" sz="800" b="1" dirty="0">
                  <a:solidFill>
                    <a:schemeClr val="tx1"/>
                  </a:solidFill>
                  <a:latin typeface="Arial" pitchFamily="34" charset="0"/>
                  <a:cs typeface="Arial" pitchFamily="34" charset="0"/>
                </a:rPr>
                <a:t>Undecided</a:t>
              </a:r>
            </a:p>
            <a:p>
              <a:pPr algn="ctr">
                <a:defRPr/>
              </a:pPr>
              <a:r>
                <a:rPr lang="en-US" sz="800" b="1" dirty="0">
                  <a:solidFill>
                    <a:schemeClr val="tx1"/>
                  </a:solidFill>
                  <a:latin typeface="Arial" pitchFamily="34" charset="0"/>
                  <a:cs typeface="Arial" pitchFamily="34" charset="0"/>
                </a:rPr>
                <a:t>Subject to INS coercion</a:t>
              </a:r>
            </a:p>
          </p:txBody>
        </p:sp>
        <p:sp>
          <p:nvSpPr>
            <p:cNvPr id="24" name="Rectangle 23"/>
            <p:cNvSpPr/>
            <p:nvPr/>
          </p:nvSpPr>
          <p:spPr>
            <a:xfrm>
              <a:off x="686436" y="2234891"/>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Separate INS from people</a:t>
              </a:r>
            </a:p>
            <a:p>
              <a:pPr algn="ctr">
                <a:buFont typeface="Arial" pitchFamily="34" charset="0"/>
                <a:buChar char="•"/>
                <a:defRPr/>
              </a:pPr>
              <a:r>
                <a:rPr lang="en-US" sz="800" b="1" dirty="0">
                  <a:solidFill>
                    <a:schemeClr val="tx1"/>
                  </a:solidFill>
                  <a:latin typeface="Arial" pitchFamily="34" charset="0"/>
                  <a:cs typeface="Arial" pitchFamily="34" charset="0"/>
                </a:rPr>
                <a:t>Reduce INS influence</a:t>
              </a:r>
            </a:p>
            <a:p>
              <a:pPr algn="ctr">
                <a:buFont typeface="Arial" pitchFamily="34" charset="0"/>
                <a:buChar char="•"/>
                <a:defRPr/>
              </a:pPr>
              <a:r>
                <a:rPr lang="en-US" sz="800" b="1" dirty="0">
                  <a:solidFill>
                    <a:schemeClr val="tx1"/>
                  </a:solidFill>
                  <a:latin typeface="Arial" pitchFamily="34" charset="0"/>
                  <a:cs typeface="Arial" pitchFamily="34" charset="0"/>
                </a:rPr>
                <a:t> Disintegrate INS networks</a:t>
              </a:r>
            </a:p>
          </p:txBody>
        </p:sp>
        <p:sp>
          <p:nvSpPr>
            <p:cNvPr id="25" name="Rectangle 24"/>
            <p:cNvSpPr/>
            <p:nvPr/>
          </p:nvSpPr>
          <p:spPr>
            <a:xfrm>
              <a:off x="1744641" y="2234891"/>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err="1">
                  <a:solidFill>
                    <a:schemeClr val="tx1"/>
                  </a:solidFill>
                  <a:latin typeface="Arial" pitchFamily="34" charset="0"/>
                  <a:cs typeface="Arial" pitchFamily="34" charset="0"/>
                </a:rPr>
                <a:t>Overwatch</a:t>
              </a:r>
              <a:r>
                <a:rPr lang="en-US" sz="700" b="1" dirty="0">
                  <a:solidFill>
                    <a:schemeClr val="tx1"/>
                  </a:solidFill>
                  <a:latin typeface="Arial" pitchFamily="34" charset="0"/>
                  <a:cs typeface="Arial" pitchFamily="34" charset="0"/>
                </a:rPr>
                <a:t> and engage only as required</a:t>
              </a:r>
            </a:p>
            <a:p>
              <a:pPr algn="ctr">
                <a:buFont typeface="Arial" pitchFamily="34" charset="0"/>
                <a:buChar char="•"/>
                <a:defRPr/>
              </a:pPr>
              <a:r>
                <a:rPr lang="en-US" sz="700" b="1" dirty="0">
                  <a:solidFill>
                    <a:schemeClr val="tx1"/>
                  </a:solidFill>
                  <a:latin typeface="Arial" pitchFamily="34" charset="0"/>
                  <a:cs typeface="Arial" pitchFamily="34" charset="0"/>
                </a:rPr>
                <a:t>Provide development to support strategic goals</a:t>
              </a:r>
            </a:p>
          </p:txBody>
        </p:sp>
        <p:sp>
          <p:nvSpPr>
            <p:cNvPr id="26" name="Rectangle 25"/>
            <p:cNvSpPr/>
            <p:nvPr/>
          </p:nvSpPr>
          <p:spPr>
            <a:xfrm>
              <a:off x="3861048" y="2234891"/>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 Empower Moderate Voices</a:t>
              </a:r>
            </a:p>
            <a:p>
              <a:pPr algn="ctr">
                <a:buFont typeface="Arial" pitchFamily="34" charset="0"/>
                <a:buChar char="•"/>
                <a:defRPr/>
              </a:pPr>
              <a:r>
                <a:rPr lang="en-US" sz="800" b="1" dirty="0">
                  <a:solidFill>
                    <a:schemeClr val="tx1"/>
                  </a:solidFill>
                  <a:latin typeface="Arial" pitchFamily="34" charset="0"/>
                  <a:cs typeface="Arial" pitchFamily="34" charset="0"/>
                </a:rPr>
                <a:t>Stress Self Governance</a:t>
              </a:r>
            </a:p>
            <a:p>
              <a:pPr algn="ctr">
                <a:buFont typeface="Arial" pitchFamily="34" charset="0"/>
                <a:buChar char="•"/>
                <a:defRPr/>
              </a:pPr>
              <a:r>
                <a:rPr lang="en-US" sz="800" b="1" dirty="0">
                  <a:solidFill>
                    <a:schemeClr val="tx1"/>
                  </a:solidFill>
                  <a:latin typeface="Arial" pitchFamily="34" charset="0"/>
                  <a:cs typeface="Arial" pitchFamily="34" charset="0"/>
                </a:rPr>
                <a:t> Sustain Development</a:t>
              </a:r>
            </a:p>
          </p:txBody>
        </p:sp>
        <p:sp>
          <p:nvSpPr>
            <p:cNvPr id="27" name="Rectangle 26"/>
            <p:cNvSpPr/>
            <p:nvPr/>
          </p:nvSpPr>
          <p:spPr>
            <a:xfrm>
              <a:off x="2802844" y="2234891"/>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a:solidFill>
                    <a:schemeClr val="tx1"/>
                  </a:solidFill>
                  <a:latin typeface="Arial" pitchFamily="34" charset="0"/>
                  <a:cs typeface="Arial" pitchFamily="34" charset="0"/>
                </a:rPr>
                <a:t>Partner with Local Leaders</a:t>
              </a:r>
            </a:p>
            <a:p>
              <a:pPr algn="ctr">
                <a:buFont typeface="Arial" pitchFamily="34" charset="0"/>
                <a:buChar char="•"/>
                <a:defRPr/>
              </a:pPr>
              <a:r>
                <a:rPr lang="en-US" sz="700" b="1" dirty="0">
                  <a:solidFill>
                    <a:schemeClr val="tx1"/>
                  </a:solidFill>
                  <a:latin typeface="Arial" pitchFamily="34" charset="0"/>
                  <a:cs typeface="Arial" pitchFamily="34" charset="0"/>
                </a:rPr>
                <a:t> Incorporate Local Initiatives into Development Programs</a:t>
              </a:r>
            </a:p>
            <a:p>
              <a:pPr algn="ctr">
                <a:buFont typeface="Arial" pitchFamily="34" charset="0"/>
                <a:buChar char="•"/>
                <a:defRPr/>
              </a:pPr>
              <a:r>
                <a:rPr lang="en-US" sz="700" b="1" dirty="0">
                  <a:solidFill>
                    <a:schemeClr val="tx1"/>
                  </a:solidFill>
                  <a:latin typeface="Arial" pitchFamily="34" charset="0"/>
                  <a:cs typeface="Arial" pitchFamily="34" charset="0"/>
                </a:rPr>
                <a:t>Educate</a:t>
              </a:r>
            </a:p>
          </p:txBody>
        </p:sp>
        <p:sp>
          <p:nvSpPr>
            <p:cNvPr id="28" name="TextBox 27"/>
            <p:cNvSpPr txBox="1"/>
            <p:nvPr/>
          </p:nvSpPr>
          <p:spPr>
            <a:xfrm>
              <a:off x="256789" y="481600"/>
              <a:ext cx="8658603" cy="301900"/>
            </a:xfrm>
            <a:prstGeom prst="rect">
              <a:avLst/>
            </a:prstGeom>
            <a:noFill/>
          </p:spPr>
          <p:txBody>
            <a:bodyPr wrap="square">
              <a:spAutoFit/>
            </a:bodyPr>
            <a:lstStyle/>
            <a:p>
              <a:pPr algn="ctr">
                <a:defRPr/>
              </a:pPr>
              <a:r>
                <a:rPr lang="en-US" sz="1200" b="1" i="1" dirty="0">
                  <a:latin typeface="+mn-lt"/>
                </a:rPr>
                <a:t>Gaining and maintaining the support of the local Afghan people is the ultimate objective of every action we take.</a:t>
              </a:r>
            </a:p>
          </p:txBody>
        </p:sp>
        <p:cxnSp>
          <p:nvCxnSpPr>
            <p:cNvPr id="29" name="Straight Connector 28"/>
            <p:cNvCxnSpPr/>
            <p:nvPr/>
          </p:nvCxnSpPr>
          <p:spPr>
            <a:xfrm rot="16200000" flipH="1">
              <a:off x="598905" y="2092998"/>
              <a:ext cx="2214671" cy="127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0" name="Straight Connector 29"/>
            <p:cNvCxnSpPr/>
            <p:nvPr/>
          </p:nvCxnSpPr>
          <p:spPr>
            <a:xfrm rot="16200000" flipH="1">
              <a:off x="1655208" y="2067615"/>
              <a:ext cx="2200830" cy="254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1" name="Straight Connector 30"/>
            <p:cNvCxnSpPr/>
            <p:nvPr/>
          </p:nvCxnSpPr>
          <p:spPr>
            <a:xfrm rot="16200000" flipH="1">
              <a:off x="2708418" y="2091634"/>
              <a:ext cx="2204290" cy="1588"/>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sp>
          <p:nvSpPr>
            <p:cNvPr id="171056" name="TextBox 33"/>
            <p:cNvSpPr txBox="1">
              <a:spLocks noChangeArrowheads="1"/>
            </p:cNvSpPr>
            <p:nvPr/>
          </p:nvSpPr>
          <p:spPr bwMode="auto">
            <a:xfrm>
              <a:off x="7696200" y="4264025"/>
              <a:ext cx="1176338" cy="307975"/>
            </a:xfrm>
            <a:prstGeom prst="rect">
              <a:avLst/>
            </a:prstGeom>
            <a:noFill/>
            <a:ln w="9525">
              <a:noFill/>
              <a:miter lim="800000"/>
              <a:headEnd/>
              <a:tailEnd/>
            </a:ln>
          </p:spPr>
          <p:txBody>
            <a:bodyPr wrap="none">
              <a:spAutoFit/>
            </a:bodyPr>
            <a:lstStyle/>
            <a:p>
              <a:r>
                <a:rPr lang="en-US" sz="1400" b="1" u="sng"/>
                <a:t>END STATE</a:t>
              </a:r>
            </a:p>
          </p:txBody>
        </p:sp>
        <p:grpSp>
          <p:nvGrpSpPr>
            <p:cNvPr id="3" name="Group 50"/>
            <p:cNvGrpSpPr>
              <a:grpSpLocks/>
            </p:cNvGrpSpPr>
            <p:nvPr/>
          </p:nvGrpSpPr>
          <p:grpSpPr bwMode="auto">
            <a:xfrm>
              <a:off x="242500" y="4140200"/>
              <a:ext cx="8139500" cy="2570163"/>
              <a:chOff x="242503" y="4140200"/>
              <a:chExt cx="8139497" cy="2569865"/>
            </a:xfrm>
          </p:grpSpPr>
          <p:sp>
            <p:nvSpPr>
              <p:cNvPr id="171071" name="Rectangle 31"/>
              <p:cNvSpPr>
                <a:spLocks noChangeArrowheads="1"/>
              </p:cNvSpPr>
              <p:nvPr/>
            </p:nvSpPr>
            <p:spPr bwMode="auto">
              <a:xfrm>
                <a:off x="2324241" y="4140200"/>
                <a:ext cx="4259672" cy="461665"/>
              </a:xfrm>
              <a:prstGeom prst="rect">
                <a:avLst/>
              </a:prstGeom>
              <a:noFill/>
              <a:ln w="9525">
                <a:noFill/>
                <a:miter lim="800000"/>
                <a:headEnd/>
                <a:tailEnd/>
              </a:ln>
            </p:spPr>
            <p:txBody>
              <a:bodyPr>
                <a:spAutoFit/>
              </a:bodyPr>
              <a:lstStyle/>
              <a:p>
                <a:pPr algn="ctr"/>
                <a:r>
                  <a:rPr lang="en-US" sz="1200" b="1">
                    <a:solidFill>
                      <a:schemeClr val="bg1"/>
                    </a:solidFill>
                  </a:rPr>
                  <a:t>Proposed Effort</a:t>
                </a:r>
              </a:p>
              <a:p>
                <a:pPr algn="ctr"/>
                <a:r>
                  <a:rPr lang="en-US" sz="1200" b="1">
                    <a:solidFill>
                      <a:schemeClr val="bg1"/>
                    </a:solidFill>
                  </a:rPr>
                  <a:t>(Focused, Concentrated, Coordinated)</a:t>
                </a:r>
              </a:p>
            </p:txBody>
          </p:sp>
          <p:sp>
            <p:nvSpPr>
              <p:cNvPr id="33" name="TextBox 32"/>
              <p:cNvSpPr txBox="1"/>
              <p:nvPr/>
            </p:nvSpPr>
            <p:spPr>
              <a:xfrm rot="16200000">
                <a:off x="-360233" y="4987665"/>
                <a:ext cx="1482471"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Lines of Effort</a:t>
                </a:r>
              </a:p>
            </p:txBody>
          </p:sp>
          <p:sp>
            <p:nvSpPr>
              <p:cNvPr id="35" name="Pentagon 34"/>
              <p:cNvSpPr/>
              <p:nvPr/>
            </p:nvSpPr>
            <p:spPr>
              <a:xfrm>
                <a:off x="674944" y="4267200"/>
                <a:ext cx="7707056" cy="2438400"/>
              </a:xfrm>
              <a:prstGeom prst="homePlate">
                <a:avLst/>
              </a:prstGeom>
              <a:solidFill>
                <a:srgbClr val="993300"/>
              </a:solidFill>
              <a:ln>
                <a:solidFill>
                  <a:srgbClr val="9933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Information Operation: </a:t>
                </a:r>
              </a:p>
              <a:p>
                <a:pPr>
                  <a:defRPr/>
                </a:pPr>
                <a:r>
                  <a:rPr lang="en-US" sz="1200" b="1" dirty="0">
                    <a:latin typeface="Arial" pitchFamily="34" charset="0"/>
                    <a:cs typeface="Arial" pitchFamily="34" charset="0"/>
                  </a:rPr>
                  <a:t>Communicate Tangible And Recognizable </a:t>
                </a:r>
                <a:r>
                  <a:rPr lang="en-US" sz="1200" b="1" dirty="0">
                    <a:effectLst>
                      <a:outerShdw blurRad="38100" dist="38100" dir="2700000" algn="tl">
                        <a:srgbClr val="000000">
                          <a:alpha val="43137"/>
                        </a:srgbClr>
                      </a:outerShdw>
                    </a:effectLst>
                    <a:latin typeface="Arial" pitchFamily="34" charset="0"/>
                    <a:cs typeface="Arial" pitchFamily="34" charset="0"/>
                  </a:rPr>
                  <a:t>Progress</a:t>
                </a:r>
              </a:p>
            </p:txBody>
          </p:sp>
          <p:sp>
            <p:nvSpPr>
              <p:cNvPr id="36" name="Pentagon 35"/>
              <p:cNvSpPr/>
              <p:nvPr/>
            </p:nvSpPr>
            <p:spPr>
              <a:xfrm>
                <a:off x="827347" y="5508008"/>
                <a:ext cx="6640253" cy="533400"/>
              </a:xfrm>
              <a:prstGeom prst="homePlate">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Governance: </a:t>
                </a:r>
                <a:r>
                  <a:rPr lang="en-US" sz="1200" b="1" dirty="0">
                    <a:latin typeface="Arial" pitchFamily="34" charset="0"/>
                    <a:cs typeface="Arial" pitchFamily="34" charset="0"/>
                  </a:rPr>
                  <a:t>Afghan People Accept GIRoA Working For Their Interest</a:t>
                </a:r>
              </a:p>
            </p:txBody>
          </p:sp>
          <p:sp>
            <p:nvSpPr>
              <p:cNvPr id="37" name="Freeform 36"/>
              <p:cNvSpPr/>
              <p:nvPr/>
            </p:nvSpPr>
            <p:spPr>
              <a:xfrm>
                <a:off x="674943" y="4785815"/>
                <a:ext cx="6030657" cy="548185"/>
              </a:xfrm>
              <a:custGeom>
                <a:avLst/>
                <a:gdLst>
                  <a:gd name="connsiteX0" fmla="*/ 0 w 5081520"/>
                  <a:gd name="connsiteY0" fmla="*/ 0 h 381000"/>
                  <a:gd name="connsiteX1" fmla="*/ 4891020 w 5081520"/>
                  <a:gd name="connsiteY1" fmla="*/ 0 h 381000"/>
                  <a:gd name="connsiteX2" fmla="*/ 5081520 w 5081520"/>
                  <a:gd name="connsiteY2" fmla="*/ 190500 h 381000"/>
                  <a:gd name="connsiteX3" fmla="*/ 4891020 w 5081520"/>
                  <a:gd name="connsiteY3" fmla="*/ 381000 h 381000"/>
                  <a:gd name="connsiteX4" fmla="*/ 0 w 5081520"/>
                  <a:gd name="connsiteY4" fmla="*/ 381000 h 381000"/>
                  <a:gd name="connsiteX5" fmla="*/ 0 w 5081520"/>
                  <a:gd name="connsiteY5" fmla="*/ 0 h 381000"/>
                  <a:gd name="connsiteX0" fmla="*/ 0 w 5081520"/>
                  <a:gd name="connsiteY0" fmla="*/ 395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395785 h 776785"/>
                  <a:gd name="connsiteX0" fmla="*/ 0 w 5081520"/>
                  <a:gd name="connsiteY0" fmla="*/ 14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3957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205325"/>
                  <a:gd name="connsiteY0" fmla="*/ 14785 h 776785"/>
                  <a:gd name="connsiteX1" fmla="*/ 1837902 w 5205325"/>
                  <a:gd name="connsiteY1" fmla="*/ 0 h 776785"/>
                  <a:gd name="connsiteX2" fmla="*/ 1947084 w 5205325"/>
                  <a:gd name="connsiteY2" fmla="*/ 213816 h 776785"/>
                  <a:gd name="connsiteX3" fmla="*/ 4891020 w 5205325"/>
                  <a:gd name="connsiteY3" fmla="*/ 243385 h 776785"/>
                  <a:gd name="connsiteX4" fmla="*/ 5081520 w 5205325"/>
                  <a:gd name="connsiteY4" fmla="*/ 586285 h 776785"/>
                  <a:gd name="connsiteX5" fmla="*/ 4891020 w 5205325"/>
                  <a:gd name="connsiteY5" fmla="*/ 776785 h 776785"/>
                  <a:gd name="connsiteX6" fmla="*/ 0 w 5205325"/>
                  <a:gd name="connsiteY6" fmla="*/ 776785 h 776785"/>
                  <a:gd name="connsiteX7" fmla="*/ 0 w 5205325"/>
                  <a:gd name="connsiteY7" fmla="*/ 14785 h 776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05325" h="776785">
                    <a:moveTo>
                      <a:pt x="0" y="14785"/>
                    </a:moveTo>
                    <a:lnTo>
                      <a:pt x="1837902" y="0"/>
                    </a:lnTo>
                    <a:lnTo>
                      <a:pt x="1947084" y="213816"/>
                    </a:lnTo>
                    <a:lnTo>
                      <a:pt x="4891020" y="243385"/>
                    </a:lnTo>
                    <a:cubicBezTo>
                      <a:pt x="4954520" y="357685"/>
                      <a:pt x="5205325" y="525094"/>
                      <a:pt x="5081520" y="586285"/>
                    </a:cubicBezTo>
                    <a:lnTo>
                      <a:pt x="4891020" y="776785"/>
                    </a:lnTo>
                    <a:lnTo>
                      <a:pt x="0" y="776785"/>
                    </a:lnTo>
                    <a:lnTo>
                      <a:pt x="0" y="14785"/>
                    </a:lnTo>
                    <a:close/>
                  </a:path>
                </a:pathLst>
              </a:custGeom>
              <a:solidFill>
                <a:srgbClr val="FF0000"/>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Security:</a:t>
                </a:r>
                <a:r>
                  <a:rPr lang="en-US" sz="1400" b="1" dirty="0">
                    <a:latin typeface="Arial" pitchFamily="34" charset="0"/>
                    <a:cs typeface="Arial" pitchFamily="34" charset="0"/>
                  </a:rPr>
                  <a:t> </a:t>
                </a:r>
              </a:p>
              <a:p>
                <a:pPr>
                  <a:defRPr/>
                </a:pPr>
                <a:r>
                  <a:rPr lang="en-US" sz="1200" b="1" dirty="0">
                    <a:latin typeface="Arial" pitchFamily="34" charset="0"/>
                    <a:cs typeface="Arial" pitchFamily="34" charset="0"/>
                  </a:rPr>
                  <a:t>Embedded Partnerships Protect Afghan People By, With, and Through ANSF</a:t>
                </a:r>
              </a:p>
            </p:txBody>
          </p:sp>
          <p:sp>
            <p:nvSpPr>
              <p:cNvPr id="38" name="Pentagon 37"/>
              <p:cNvSpPr/>
              <p:nvPr/>
            </p:nvSpPr>
            <p:spPr>
              <a:xfrm>
                <a:off x="1828800" y="5812808"/>
                <a:ext cx="5609580" cy="435592"/>
              </a:xfrm>
              <a:prstGeom prst="homePlate">
                <a:avLst/>
              </a:prstGeom>
              <a:solidFill>
                <a:schemeClr val="accent3">
                  <a:lumMod val="75000"/>
                </a:schemeClr>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effectLst>
                      <a:outerShdw blurRad="38100" dist="38100" dir="2700000" algn="tl">
                        <a:srgbClr val="000000">
                          <a:alpha val="43137"/>
                        </a:srgbClr>
                      </a:outerShdw>
                    </a:effectLst>
                    <a:latin typeface="Arial" pitchFamily="34" charset="0"/>
                    <a:cs typeface="Arial" pitchFamily="34" charset="0"/>
                  </a:rPr>
                  <a:t>Development: </a:t>
                </a:r>
                <a:r>
                  <a:rPr lang="en-US" sz="1200" b="1" dirty="0">
                    <a:effectLst>
                      <a:outerShdw blurRad="38100" dist="38100" dir="2700000" algn="tl">
                        <a:srgbClr val="000000">
                          <a:alpha val="43137"/>
                        </a:srgbClr>
                      </a:outerShdw>
                    </a:effectLst>
                    <a:latin typeface="Arial" pitchFamily="34" charset="0"/>
                    <a:cs typeface="Arial" pitchFamily="34" charset="0"/>
                  </a:rPr>
                  <a:t>Sustainable Development Through Economic Growth</a:t>
                </a:r>
              </a:p>
            </p:txBody>
          </p:sp>
          <p:sp>
            <p:nvSpPr>
              <p:cNvPr id="171087" name="TextBox 39"/>
              <p:cNvSpPr txBox="1">
                <a:spLocks noChangeArrowheads="1"/>
              </p:cNvSpPr>
              <p:nvPr/>
            </p:nvSpPr>
            <p:spPr bwMode="auto">
              <a:xfrm>
                <a:off x="685800" y="6248400"/>
                <a:ext cx="6096000" cy="461665"/>
              </a:xfrm>
              <a:prstGeom prst="rect">
                <a:avLst/>
              </a:prstGeom>
              <a:noFill/>
              <a:ln w="9525">
                <a:noFill/>
                <a:miter lim="800000"/>
                <a:headEnd/>
                <a:tailEnd/>
              </a:ln>
            </p:spPr>
            <p:txBody>
              <a:bodyPr>
                <a:spAutoFit/>
              </a:bodyPr>
              <a:lstStyle/>
              <a:p>
                <a:r>
                  <a:rPr lang="en-US" sz="1200" b="1">
                    <a:solidFill>
                      <a:schemeClr val="bg1"/>
                    </a:solidFill>
                  </a:rPr>
                  <a:t>What we look like, what we do, what we say and don’t say are the first  and most persistent message in our Information Operations</a:t>
                </a:r>
              </a:p>
            </p:txBody>
          </p:sp>
        </p:grpSp>
        <p:sp>
          <p:nvSpPr>
            <p:cNvPr id="41" name="TextBox 40"/>
            <p:cNvSpPr txBox="1"/>
            <p:nvPr/>
          </p:nvSpPr>
          <p:spPr>
            <a:xfrm>
              <a:off x="780687" y="3338180"/>
              <a:ext cx="4021313" cy="830502"/>
            </a:xfrm>
            <a:prstGeom prst="rect">
              <a:avLst/>
            </a:prstGeom>
            <a:solidFill>
              <a:schemeClr val="bg1"/>
            </a:solidFill>
          </p:spPr>
          <p:txBody>
            <a:bodyPr>
              <a:spAutoFit/>
            </a:bodyPr>
            <a:lstStyle/>
            <a:p>
              <a:pPr algn="ctr">
                <a:defRPr/>
              </a:pPr>
              <a:endParaRPr lang="en-US" sz="1200" b="1" i="1" dirty="0">
                <a:latin typeface="+mn-lt"/>
              </a:endParaRPr>
            </a:p>
            <a:p>
              <a:pPr algn="ctr">
                <a:defRPr/>
              </a:pPr>
              <a:r>
                <a:rPr lang="en-US" sz="1200" b="1" i="1" dirty="0">
                  <a:latin typeface="+mn-lt"/>
                </a:rPr>
                <a:t>Fight the enemy’s strategy first, attack his forces only when they threaten the population and get in the way of our partnered solutions.</a:t>
              </a:r>
            </a:p>
          </p:txBody>
        </p:sp>
        <p:sp>
          <p:nvSpPr>
            <p:cNvPr id="42" name="Right Brace 41"/>
            <p:cNvSpPr/>
            <p:nvPr/>
          </p:nvSpPr>
          <p:spPr>
            <a:xfrm>
              <a:off x="4952819" y="914153"/>
              <a:ext cx="457220" cy="2437869"/>
            </a:xfrm>
            <a:prstGeom prst="rightBrace">
              <a:avLst/>
            </a:prstGeom>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sp>
          <p:nvSpPr>
            <p:cNvPr id="43" name="Down Arrow 42"/>
            <p:cNvSpPr/>
            <p:nvPr/>
          </p:nvSpPr>
          <p:spPr>
            <a:xfrm>
              <a:off x="8381969" y="3582140"/>
              <a:ext cx="228610" cy="609035"/>
            </a:xfrm>
            <a:prstGeom prst="downArrow">
              <a:avLst/>
            </a:prstGeom>
            <a:solidFill>
              <a:schemeClr val="tx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p>
          </p:txBody>
        </p:sp>
        <p:sp>
          <p:nvSpPr>
            <p:cNvPr id="44" name="TextBox 43"/>
            <p:cNvSpPr txBox="1"/>
            <p:nvPr/>
          </p:nvSpPr>
          <p:spPr>
            <a:xfrm>
              <a:off x="5410039" y="3582140"/>
              <a:ext cx="2895726" cy="461967"/>
            </a:xfrm>
            <a:prstGeom prst="rect">
              <a:avLst/>
            </a:prstGeom>
            <a:solidFill>
              <a:schemeClr val="bg1"/>
            </a:solidFill>
          </p:spPr>
          <p:txBody>
            <a:bodyPr>
              <a:spAutoFit/>
            </a:bodyPr>
            <a:lstStyle/>
            <a:p>
              <a:pPr algn="r">
                <a:defRPr/>
              </a:pPr>
              <a:r>
                <a:rPr lang="en-US" sz="1200" b="1" i="1" dirty="0">
                  <a:latin typeface="+mn-lt"/>
                </a:rPr>
                <a:t>Reverse the Afghan Cycle of Frustration by  Attacking Enemy CoG Vulnerabilities</a:t>
              </a:r>
            </a:p>
          </p:txBody>
        </p:sp>
        <p:grpSp>
          <p:nvGrpSpPr>
            <p:cNvPr id="4" name="Group 60"/>
            <p:cNvGrpSpPr/>
            <p:nvPr/>
          </p:nvGrpSpPr>
          <p:grpSpPr>
            <a:xfrm flipV="1">
              <a:off x="762000" y="3276600"/>
              <a:ext cx="4038600" cy="457200"/>
              <a:chOff x="762000" y="3276600"/>
              <a:chExt cx="4038600" cy="457200"/>
            </a:xfrm>
            <a:noFill/>
          </p:grpSpPr>
          <p:sp>
            <p:nvSpPr>
              <p:cNvPr id="47" name="Right Brace 46"/>
              <p:cNvSpPr/>
              <p:nvPr/>
            </p:nvSpPr>
            <p:spPr>
              <a:xfrm rot="5400000">
                <a:off x="2552700" y="1485900"/>
                <a:ext cx="457200" cy="4038600"/>
              </a:xfrm>
              <a:prstGeom prst="rightBrac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cxnSp>
            <p:nvCxnSpPr>
              <p:cNvPr id="48" name="Straight Connector 47"/>
              <p:cNvCxnSpPr>
                <a:stCxn id="47" idx="1"/>
              </p:cNvCxnSpPr>
              <p:nvPr/>
            </p:nvCxnSpPr>
            <p:spPr>
              <a:xfrm rot="16200000" flipV="1">
                <a:off x="26479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cxnSp>
            <p:nvCxnSpPr>
              <p:cNvPr id="49" name="Straight Connector 48"/>
              <p:cNvCxnSpPr>
                <a:stCxn id="47" idx="1"/>
              </p:cNvCxnSpPr>
              <p:nvPr/>
            </p:nvCxnSpPr>
            <p:spPr>
              <a:xfrm rot="5400000" flipH="1" flipV="1">
                <a:off x="27622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grpSp>
        <p:sp>
          <p:nvSpPr>
            <p:cNvPr id="39" name="TextBox 38"/>
            <p:cNvSpPr txBox="1"/>
            <p:nvPr/>
          </p:nvSpPr>
          <p:spPr>
            <a:xfrm>
              <a:off x="7652984" y="4661117"/>
              <a:ext cx="1262416" cy="1966193"/>
            </a:xfrm>
            <a:prstGeom prst="rect">
              <a:avLst/>
            </a:prstGeom>
            <a:solidFill>
              <a:srgbClr val="FFFF00"/>
            </a:solidFill>
            <a:ln>
              <a:noFill/>
            </a:ln>
            <a:effectLst>
              <a:outerShdw blurRad="50800" dist="38100" dir="5400000" algn="t"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400" b="1" dirty="0">
                  <a:latin typeface="Arial" pitchFamily="34" charset="0"/>
                  <a:cs typeface="Arial" pitchFamily="34" charset="0"/>
                </a:rPr>
                <a:t>Increased Local Community Capacity To Fulfill Basic Needs of Afghan Populace</a:t>
              </a:r>
            </a:p>
          </p:txBody>
        </p:sp>
        <p:sp>
          <p:nvSpPr>
            <p:cNvPr id="171066" name="TextBox 52"/>
            <p:cNvSpPr txBox="1">
              <a:spLocks noChangeArrowheads="1"/>
            </p:cNvSpPr>
            <p:nvPr/>
          </p:nvSpPr>
          <p:spPr bwMode="auto">
            <a:xfrm>
              <a:off x="8680450" y="3289300"/>
              <a:ext cx="200025" cy="153988"/>
            </a:xfrm>
            <a:prstGeom prst="rect">
              <a:avLst/>
            </a:prstGeom>
            <a:solidFill>
              <a:schemeClr val="bg1"/>
            </a:solidFill>
            <a:ln w="9525">
              <a:noFill/>
              <a:miter lim="800000"/>
              <a:headEnd/>
              <a:tailEnd/>
            </a:ln>
          </p:spPr>
          <p:txBody>
            <a:bodyPr>
              <a:spAutoFit/>
            </a:bodyPr>
            <a:lstStyle/>
            <a:p>
              <a:endParaRPr lang="en-US" sz="400"/>
            </a:p>
          </p:txBody>
        </p:sp>
        <p:sp>
          <p:nvSpPr>
            <p:cNvPr id="19" name="Rectangle 18"/>
            <p:cNvSpPr/>
            <p:nvPr/>
          </p:nvSpPr>
          <p:spPr>
            <a:xfrm>
              <a:off x="1756821" y="1953954"/>
              <a:ext cx="1004149" cy="246221"/>
            </a:xfrm>
            <a:prstGeom prst="rect">
              <a:avLst/>
            </a:prstGeom>
            <a:solidFill>
              <a:schemeClr val="accent2">
                <a:lumMod val="40000"/>
                <a:lumOff val="60000"/>
              </a:schemeClr>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err="1">
                  <a:latin typeface="Arial" pitchFamily="34" charset="0"/>
                  <a:cs typeface="Arial" pitchFamily="34" charset="0"/>
                </a:rPr>
                <a:t>Overwatch</a:t>
              </a:r>
              <a:endParaRPr lang="en-US" sz="1000" b="1" dirty="0">
                <a:latin typeface="Arial" pitchFamily="34" charset="0"/>
                <a:cs typeface="Arial" pitchFamily="34" charset="0"/>
              </a:endParaRPr>
            </a:p>
          </p:txBody>
        </p:sp>
        <p:pic>
          <p:nvPicPr>
            <p:cNvPr id="171070" name="Picture 82"/>
            <p:cNvPicPr>
              <a:picLocks noChangeAspect="1" noChangeArrowheads="1"/>
            </p:cNvPicPr>
            <p:nvPr/>
          </p:nvPicPr>
          <p:blipFill>
            <a:blip r:embed="rId3" cstate="print"/>
            <a:srcRect/>
            <a:stretch>
              <a:fillRect/>
            </a:stretch>
          </p:blipFill>
          <p:spPr bwMode="auto">
            <a:xfrm>
              <a:off x="5302250" y="896938"/>
              <a:ext cx="3794125" cy="2676525"/>
            </a:xfrm>
            <a:prstGeom prst="rect">
              <a:avLst/>
            </a:prstGeom>
            <a:noFill/>
            <a:ln w="9525">
              <a:solidFill>
                <a:schemeClr val="tx1"/>
              </a:solidFill>
              <a:miter lim="800000"/>
              <a:headEnd/>
              <a:tailEnd/>
            </a:ln>
          </p:spPr>
        </p:pic>
      </p:grpSp>
      <p:sp>
        <p:nvSpPr>
          <p:cNvPr id="46" name="Rectangle 45"/>
          <p:cNvSpPr/>
          <p:nvPr/>
        </p:nvSpPr>
        <p:spPr>
          <a:xfrm>
            <a:off x="990600" y="253425"/>
            <a:ext cx="7467600" cy="584775"/>
          </a:xfrm>
          <a:prstGeom prst="rect">
            <a:avLst/>
          </a:prstGeom>
        </p:spPr>
        <p:txBody>
          <a:bodyPr wrap="square">
            <a:spAutoFit/>
          </a:bodyPr>
          <a:lstStyle/>
          <a:p>
            <a:pPr fontAlgn="auto">
              <a:spcBef>
                <a:spcPts val="0"/>
              </a:spcBef>
              <a:spcAft>
                <a:spcPts val="0"/>
              </a:spcAft>
              <a:defRPr/>
            </a:pPr>
            <a:r>
              <a:rPr lang="en-US" sz="3200" b="1" i="1" dirty="0" smtClean="0">
                <a:effectLst>
                  <a:outerShdw blurRad="38100" dist="38100" dir="2700000" algn="tl">
                    <a:srgbClr val="000000">
                      <a:alpha val="43137"/>
                    </a:srgbClr>
                  </a:outerShdw>
                </a:effectLst>
                <a:latin typeface="Arial" pitchFamily="34" charset="0"/>
                <a:cs typeface="Arial" pitchFamily="34" charset="0"/>
              </a:rPr>
              <a:t>Illustration 2: Campaign </a:t>
            </a:r>
            <a:r>
              <a:rPr lang="en-US" sz="3200" b="1" i="1" dirty="0">
                <a:effectLst>
                  <a:outerShdw blurRad="38100" dist="38100" dir="2700000" algn="tl">
                    <a:srgbClr val="000000">
                      <a:alpha val="43137"/>
                    </a:srgbClr>
                  </a:outerShdw>
                </a:effectLst>
                <a:latin typeface="Arial" pitchFamily="34" charset="0"/>
                <a:cs typeface="Arial" pitchFamily="34" charset="0"/>
              </a:rPr>
              <a:t>Visualization</a:t>
            </a:r>
            <a:endParaRPr lang="en-US" sz="3200" i="1" dirty="0">
              <a:latin typeface="Arial" pitchFamily="34" charset="0"/>
              <a:cs typeface="Arial" pitchFamily="34" charset="0"/>
            </a:endParaRPr>
          </a:p>
        </p:txBody>
      </p:sp>
      <p:sp>
        <p:nvSpPr>
          <p:cNvPr id="45"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 name="TextBox 11"/>
          <p:cNvSpPr txBox="1"/>
          <p:nvPr/>
        </p:nvSpPr>
        <p:spPr>
          <a:xfrm>
            <a:off x="0" y="2918936"/>
            <a:ext cx="9144000" cy="7386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spPr>
        <p:txBody>
          <a:bodyPr wrap="square">
            <a:spAutoFit/>
          </a:bodyPr>
          <a:lstStyle/>
          <a:p>
            <a:pPr eaLnBrk="0" hangingPunct="0">
              <a:defRPr/>
            </a:pPr>
            <a:r>
              <a:rPr lang="en-US" sz="1400" b="1" i="1" cap="small" dirty="0" smtClean="0">
                <a:latin typeface="+mn-lt"/>
                <a:cs typeface="+mn-cs"/>
              </a:rPr>
              <a:t>Endstate:</a:t>
            </a:r>
            <a:r>
              <a:rPr lang="en-US" sz="1400" cap="small" dirty="0" smtClean="0">
                <a:latin typeface="+mn-lt"/>
                <a:cs typeface="+mn-cs"/>
              </a:rPr>
              <a:t>  </a:t>
            </a:r>
            <a:r>
              <a:rPr lang="en-US" sz="1400" b="1" cap="small" dirty="0" smtClean="0">
                <a:latin typeface="+mn-lt"/>
                <a:cs typeface="+mn-cs"/>
              </a:rPr>
              <a:t>Decrease effectiveness and relevance of INS narrative; </a:t>
            </a:r>
            <a:r>
              <a:rPr lang="en-US" sz="1400" b="1" cap="small" dirty="0" smtClean="0"/>
              <a:t>facilitate a moderate Islamic narrative that allows Bayonet to achieve long-term operational objectives; improve </a:t>
            </a:r>
            <a:r>
              <a:rPr lang="en-US" sz="1400" b="1" cap="small" dirty="0" smtClean="0">
                <a:latin typeface="+mn-lt"/>
                <a:cs typeface="+mn-cs"/>
              </a:rPr>
              <a:t>LN opinions and attitude towards CF, ANSF, and GIRoA; positively Influence the behavior and beliefs of key influencers  </a:t>
            </a:r>
            <a:endParaRPr lang="en-US" sz="1400" b="1" cap="small" dirty="0">
              <a:latin typeface="+mn-lt"/>
              <a:cs typeface="+mn-cs"/>
            </a:endParaRPr>
          </a:p>
        </p:txBody>
      </p:sp>
      <p:sp>
        <p:nvSpPr>
          <p:cNvPr id="7" name="TextBox 6"/>
          <p:cNvSpPr txBox="1"/>
          <p:nvPr/>
        </p:nvSpPr>
        <p:spPr>
          <a:xfrm>
            <a:off x="0" y="771942"/>
            <a:ext cx="9144000" cy="212365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u="sng" cap="small" dirty="0">
                <a:latin typeface="+mn-lt"/>
                <a:cs typeface="+mn-cs"/>
              </a:rPr>
              <a:t>Concept of Operation: </a:t>
            </a:r>
            <a:endParaRPr lang="en-US" b="1" i="1" u="sng" cap="small" dirty="0" smtClean="0">
              <a:latin typeface="+mn-lt"/>
              <a:cs typeface="+mn-cs"/>
            </a:endParaRPr>
          </a:p>
          <a:p>
            <a:pPr eaLnBrk="0" hangingPunct="0">
              <a:buFont typeface="Arial" pitchFamily="34" charset="0"/>
              <a:buChar char="•"/>
              <a:defRPr/>
            </a:pPr>
            <a:r>
              <a:rPr lang="en-US" b="1" i="1" cap="small" dirty="0" smtClean="0"/>
              <a:t>Send</a:t>
            </a:r>
            <a:r>
              <a:rPr lang="en-US" b="1" cap="small" dirty="0" smtClean="0">
                <a:latin typeface="+mn-lt"/>
                <a:cs typeface="+mn-cs"/>
              </a:rPr>
              <a:t> 33 Afghan key communicators </a:t>
            </a:r>
            <a:r>
              <a:rPr lang="en-US" b="1" cap="small" dirty="0">
                <a:latin typeface="+mn-lt"/>
                <a:cs typeface="+mn-cs"/>
              </a:rPr>
              <a:t>from Wardak and Logar Provinces </a:t>
            </a:r>
            <a:r>
              <a:rPr lang="en-US" b="1" cap="small" dirty="0" smtClean="0">
                <a:latin typeface="+mn-lt"/>
                <a:cs typeface="+mn-cs"/>
              </a:rPr>
              <a:t>to Jordan to </a:t>
            </a:r>
            <a:r>
              <a:rPr lang="en-US" b="1" cap="small" dirty="0">
                <a:latin typeface="+mn-lt"/>
                <a:cs typeface="+mn-cs"/>
              </a:rPr>
              <a:t>participate in the </a:t>
            </a:r>
            <a:r>
              <a:rPr lang="en-US" b="1" i="1" cap="small" dirty="0">
                <a:latin typeface="+mn-lt"/>
                <a:cs typeface="+mn-cs"/>
              </a:rPr>
              <a:t>Voices of </a:t>
            </a:r>
            <a:r>
              <a:rPr lang="en-US" b="1" i="1" cap="small" dirty="0" smtClean="0">
                <a:latin typeface="+mn-lt"/>
                <a:cs typeface="+mn-cs"/>
              </a:rPr>
              <a:t>Moderate Islam</a:t>
            </a:r>
            <a:endParaRPr lang="en-US" b="1" cap="small" dirty="0" smtClean="0">
              <a:latin typeface="+mn-lt"/>
              <a:cs typeface="+mn-cs"/>
            </a:endParaRPr>
          </a:p>
          <a:p>
            <a:pPr eaLnBrk="0" hangingPunct="0">
              <a:defRPr/>
            </a:pPr>
            <a:endParaRPr lang="en-US" b="1" cap="small" dirty="0" smtClean="0">
              <a:latin typeface="+mn-lt"/>
              <a:cs typeface="+mn-cs"/>
            </a:endParaRPr>
          </a:p>
          <a:p>
            <a:pPr eaLnBrk="0" hangingPunct="0">
              <a:defRPr/>
            </a:pPr>
            <a:r>
              <a:rPr lang="en-US" b="1" cap="small" dirty="0" smtClean="0"/>
              <a:t>5-Phase Operation</a:t>
            </a:r>
          </a:p>
          <a:p>
            <a:pPr eaLnBrk="0" hangingPunct="0">
              <a:buFont typeface="Arial" pitchFamily="34" charset="0"/>
              <a:buChar char="•"/>
              <a:defRPr/>
            </a:pPr>
            <a:r>
              <a:rPr lang="en-US" b="1" cap="small" dirty="0" smtClean="0"/>
              <a:t> (PH  I) Selection &amp; Reception Phase: Empowered BN/SQDN TFs to nominate candidates for VoMI</a:t>
            </a:r>
            <a:endParaRPr lang="en-US" b="1" cap="small" dirty="0" smtClean="0">
              <a:latin typeface="+mn-lt"/>
              <a:cs typeface="+mn-cs"/>
            </a:endParaRPr>
          </a:p>
          <a:p>
            <a:pPr eaLnBrk="0" hangingPunct="0">
              <a:buFont typeface="Arial" pitchFamily="34" charset="0"/>
              <a:buChar char="•"/>
              <a:defRPr/>
            </a:pPr>
            <a:r>
              <a:rPr lang="en-US" b="1" cap="small" dirty="0" smtClean="0"/>
              <a:t>(PH II) Amman Phase: A 10</a:t>
            </a:r>
            <a:r>
              <a:rPr lang="en-US" b="1" cap="small" dirty="0" smtClean="0">
                <a:latin typeface="+mn-lt"/>
                <a:cs typeface="+mn-cs"/>
              </a:rPr>
              <a:t>-day Intensive </a:t>
            </a:r>
            <a:r>
              <a:rPr lang="en-US" b="1" cap="small" dirty="0" smtClean="0"/>
              <a:t>religious </a:t>
            </a:r>
            <a:r>
              <a:rPr lang="en-US" b="1" cap="small" dirty="0" smtClean="0">
                <a:latin typeface="+mn-lt"/>
                <a:cs typeface="+mn-cs"/>
              </a:rPr>
              <a:t>study, tour , and debate seminar in </a:t>
            </a:r>
            <a:r>
              <a:rPr lang="en-US" b="1" cap="small" dirty="0" smtClean="0"/>
              <a:t>Amman</a:t>
            </a:r>
            <a:r>
              <a:rPr lang="en-US" b="1" cap="small" dirty="0" smtClean="0">
                <a:latin typeface="+mn-lt"/>
                <a:cs typeface="+mn-cs"/>
              </a:rPr>
              <a:t> focusing on Islam </a:t>
            </a:r>
            <a:r>
              <a:rPr lang="en-US" b="1" cap="small" dirty="0">
                <a:latin typeface="+mn-lt"/>
                <a:cs typeface="+mn-cs"/>
              </a:rPr>
              <a:t>in the context </a:t>
            </a:r>
            <a:r>
              <a:rPr lang="en-US" b="1" cap="small" dirty="0" smtClean="0">
                <a:latin typeface="+mn-lt"/>
                <a:cs typeface="+mn-cs"/>
              </a:rPr>
              <a:t>of a </a:t>
            </a:r>
            <a:r>
              <a:rPr lang="en-US" b="1" cap="small" dirty="0">
                <a:latin typeface="+mn-lt"/>
                <a:cs typeface="+mn-cs"/>
              </a:rPr>
              <a:t>modern </a:t>
            </a:r>
            <a:r>
              <a:rPr lang="en-US" b="1" cap="small" dirty="0" smtClean="0">
                <a:latin typeface="+mn-lt"/>
                <a:cs typeface="+mn-cs"/>
              </a:rPr>
              <a:t>Jordanian society</a:t>
            </a:r>
          </a:p>
          <a:p>
            <a:pPr eaLnBrk="0" hangingPunct="0">
              <a:buFont typeface="Arial" pitchFamily="34" charset="0"/>
              <a:buChar char="•"/>
              <a:defRPr/>
            </a:pPr>
            <a:r>
              <a:rPr lang="en-US" b="1" cap="small" dirty="0" smtClean="0"/>
              <a:t>(PH III) Umra Phase: participants make pilgrimage</a:t>
            </a:r>
            <a:r>
              <a:rPr lang="en-US" b="1" cap="small" dirty="0" smtClean="0">
                <a:latin typeface="+mn-lt"/>
                <a:cs typeface="+mn-cs"/>
              </a:rPr>
              <a:t> to </a:t>
            </a:r>
            <a:r>
              <a:rPr lang="en-US" b="1" cap="small" dirty="0">
                <a:latin typeface="+mn-lt"/>
                <a:cs typeface="+mn-cs"/>
              </a:rPr>
              <a:t>Mecca, Saudi Arabia </a:t>
            </a:r>
            <a:r>
              <a:rPr lang="en-US" b="1" cap="small" dirty="0" smtClean="0"/>
              <a:t>to</a:t>
            </a:r>
            <a:r>
              <a:rPr lang="en-US" b="1" cap="small" dirty="0" smtClean="0">
                <a:latin typeface="+mn-lt"/>
                <a:cs typeface="+mn-cs"/>
              </a:rPr>
              <a:t> </a:t>
            </a:r>
            <a:r>
              <a:rPr lang="en-US" b="1" cap="small" dirty="0">
                <a:latin typeface="+mn-lt"/>
                <a:cs typeface="+mn-cs"/>
              </a:rPr>
              <a:t>conduct the </a:t>
            </a:r>
            <a:r>
              <a:rPr lang="en-US" b="1" cap="small" dirty="0" smtClean="0">
                <a:latin typeface="+mn-lt"/>
                <a:cs typeface="+mn-cs"/>
              </a:rPr>
              <a:t>Umra, last 10 days of Ramadan</a:t>
            </a:r>
          </a:p>
          <a:p>
            <a:pPr eaLnBrk="0" hangingPunct="0">
              <a:buFont typeface="Arial" pitchFamily="34" charset="0"/>
              <a:buChar char="•"/>
              <a:defRPr/>
            </a:pPr>
            <a:r>
              <a:rPr lang="en-US" b="1" cap="small" dirty="0" smtClean="0"/>
              <a:t>(PH IV) Engagement Phase: Upon </a:t>
            </a:r>
            <a:r>
              <a:rPr lang="en-US" b="1" cap="small" dirty="0" smtClean="0">
                <a:latin typeface="+mn-lt"/>
                <a:cs typeface="+mn-cs"/>
              </a:rPr>
              <a:t>return, the Hajjis will engage in a series of public engagements to share their story</a:t>
            </a:r>
          </a:p>
          <a:p>
            <a:pPr eaLnBrk="0" hangingPunct="0">
              <a:buFont typeface="Arial" pitchFamily="34" charset="0"/>
              <a:buChar char="•"/>
              <a:defRPr/>
            </a:pPr>
            <a:r>
              <a:rPr lang="en-US" b="1" cap="small" dirty="0" smtClean="0"/>
              <a:t>(PH V) Reunion Phase: 40 days after returning host a reunion </a:t>
            </a:r>
            <a:r>
              <a:rPr lang="en-US" b="1" cap="small" dirty="0" err="1" smtClean="0"/>
              <a:t>shura</a:t>
            </a:r>
            <a:r>
              <a:rPr lang="en-US" b="1" cap="small" dirty="0" smtClean="0"/>
              <a:t> to continue the dialogue, spread the VoMI story</a:t>
            </a:r>
            <a:endParaRPr lang="en-US" b="1" i="1" cap="small" dirty="0">
              <a:latin typeface="+mn-lt"/>
              <a:cs typeface="+mn-cs"/>
            </a:endParaRPr>
          </a:p>
        </p:txBody>
      </p:sp>
      <p:sp>
        <p:nvSpPr>
          <p:cNvPr id="6" name="TextBox 5"/>
          <p:cNvSpPr txBox="1"/>
          <p:nvPr/>
        </p:nvSpPr>
        <p:spPr>
          <a:xfrm>
            <a:off x="381000" y="209490"/>
            <a:ext cx="8686800" cy="400110"/>
          </a:xfrm>
          <a:prstGeom prst="rect">
            <a:avLst/>
          </a:prstGeom>
          <a:noFill/>
        </p:spPr>
        <p:txBody>
          <a:bodyPr wrap="square">
            <a:spAutoFit/>
          </a:bodyPr>
          <a:lstStyle/>
          <a:p>
            <a:pPr algn="ctr" eaLnBrk="0" hangingPunct="0">
              <a:defRPr/>
            </a:pPr>
            <a:r>
              <a:rPr lang="en-US" sz="2000" b="1" i="1" cap="small" dirty="0">
                <a:latin typeface="+mn-lt"/>
                <a:cs typeface="+mn-cs"/>
              </a:rPr>
              <a:t>Voices of Moderate Islam: </a:t>
            </a:r>
            <a:r>
              <a:rPr lang="en-US" sz="2000" b="1" i="1" cap="small" dirty="0" smtClean="0">
                <a:latin typeface="+mn-lt"/>
                <a:cs typeface="+mn-cs"/>
              </a:rPr>
              <a:t>US *Jordan *Afghan </a:t>
            </a:r>
            <a:r>
              <a:rPr lang="en-US" sz="2000" b="1" i="1" cap="small" dirty="0">
                <a:latin typeface="+mn-lt"/>
                <a:cs typeface="+mn-cs"/>
              </a:rPr>
              <a:t>Initiative</a:t>
            </a:r>
          </a:p>
        </p:txBody>
      </p:sp>
      <p:sp>
        <p:nvSpPr>
          <p:cNvPr id="13" name="TextBox 12"/>
          <p:cNvSpPr txBox="1"/>
          <p:nvPr/>
        </p:nvSpPr>
        <p:spPr>
          <a:xfrm>
            <a:off x="0" y="3689628"/>
            <a:ext cx="4343400" cy="123110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cap="small" dirty="0">
                <a:latin typeface="+mn-lt"/>
                <a:cs typeface="+mn-cs"/>
              </a:rPr>
              <a:t>Key Dates:</a:t>
            </a:r>
            <a:endParaRPr lang="en-US" sz="1200" b="1" cap="small" dirty="0">
              <a:latin typeface="Arial" pitchFamily="34" charset="0"/>
              <a:cs typeface="+mn-cs"/>
            </a:endParaRPr>
          </a:p>
          <a:p>
            <a:pPr marL="57150" indent="-57150" eaLnBrk="0" hangingPunct="0">
              <a:buFont typeface="Arial" pitchFamily="34" charset="0"/>
              <a:buChar char="•"/>
              <a:defRPr/>
            </a:pPr>
            <a:r>
              <a:rPr lang="en-US" sz="1400" b="1" i="1" cap="small" dirty="0" smtClean="0">
                <a:latin typeface="+mn-lt"/>
                <a:cs typeface="+mn-cs"/>
              </a:rPr>
              <a:t>NLT </a:t>
            </a:r>
            <a:r>
              <a:rPr lang="en-US" sz="1400" b="1" i="1" cap="small" dirty="0">
                <a:latin typeface="+mn-lt"/>
                <a:cs typeface="+mn-cs"/>
              </a:rPr>
              <a:t>24 AUG 10 – </a:t>
            </a:r>
            <a:r>
              <a:rPr lang="en-US" sz="1400" b="1" i="1" cap="small" dirty="0" smtClean="0">
                <a:latin typeface="+mn-lt"/>
                <a:cs typeface="+mn-cs"/>
              </a:rPr>
              <a:t>Arrive in Amman, Jordan</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25 AUG </a:t>
            </a:r>
            <a:r>
              <a:rPr lang="en-US" sz="1400" b="1" i="1" cap="small" dirty="0">
                <a:latin typeface="+mn-lt"/>
                <a:cs typeface="+mn-cs"/>
              </a:rPr>
              <a:t>– </a:t>
            </a:r>
            <a:r>
              <a:rPr lang="en-US" sz="1400" b="1" i="1" cap="small" dirty="0" smtClean="0"/>
              <a:t>5</a:t>
            </a:r>
            <a:r>
              <a:rPr lang="en-US" sz="1400" b="1" i="1" cap="small" dirty="0" smtClean="0">
                <a:latin typeface="+mn-lt"/>
                <a:cs typeface="+mn-cs"/>
              </a:rPr>
              <a:t> SEP </a:t>
            </a:r>
            <a:r>
              <a:rPr lang="en-US" sz="1400" b="1" i="1" cap="small" dirty="0">
                <a:latin typeface="+mn-lt"/>
                <a:cs typeface="+mn-cs"/>
              </a:rPr>
              <a:t>10 </a:t>
            </a:r>
            <a:r>
              <a:rPr lang="en-US" sz="1400" b="1" i="1" cap="small" dirty="0" smtClean="0">
                <a:latin typeface="+mn-lt"/>
                <a:cs typeface="+mn-cs"/>
              </a:rPr>
              <a:t>– Amman Seminar</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05 SEP </a:t>
            </a:r>
            <a:r>
              <a:rPr lang="en-US" sz="1400" b="1" i="1" cap="small" dirty="0">
                <a:latin typeface="+mn-lt"/>
                <a:cs typeface="+mn-cs"/>
              </a:rPr>
              <a:t>– </a:t>
            </a:r>
            <a:r>
              <a:rPr lang="en-US" sz="1400" b="1" i="1" cap="small" dirty="0" smtClean="0"/>
              <a:t>09</a:t>
            </a:r>
            <a:r>
              <a:rPr lang="en-US" sz="1400" b="1" i="1" cap="small" dirty="0" smtClean="0">
                <a:latin typeface="+mn-lt"/>
                <a:cs typeface="+mn-cs"/>
              </a:rPr>
              <a:t> </a:t>
            </a:r>
            <a:r>
              <a:rPr lang="en-US" sz="1400" b="1" i="1" cap="small" dirty="0">
                <a:latin typeface="+mn-lt"/>
                <a:cs typeface="+mn-cs"/>
              </a:rPr>
              <a:t>SEP 10 – Pilgrims </a:t>
            </a:r>
            <a:r>
              <a:rPr lang="en-US" sz="1400" b="1" i="1" cap="small" dirty="0" smtClean="0"/>
              <a:t>Make the Umra</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14 </a:t>
            </a:r>
            <a:r>
              <a:rPr lang="en-US" sz="1400" b="1" i="1" cap="small" dirty="0">
                <a:latin typeface="+mn-lt"/>
                <a:cs typeface="+mn-cs"/>
              </a:rPr>
              <a:t>SEP 10 – Pilgrims fly to FOB Shank, </a:t>
            </a:r>
            <a:r>
              <a:rPr lang="en-US" sz="1400" b="1" i="1" cap="small" dirty="0" smtClean="0">
                <a:latin typeface="+mn-lt"/>
                <a:cs typeface="+mn-cs"/>
              </a:rPr>
              <a:t>Afghanistan</a:t>
            </a:r>
            <a:endParaRPr lang="en-US" sz="1200" b="1" i="1" cap="small" dirty="0" smtClean="0">
              <a:latin typeface="+mn-lt"/>
              <a:cs typeface="+mn-cs"/>
            </a:endParaRPr>
          </a:p>
        </p:txBody>
      </p:sp>
      <p:sp>
        <p:nvSpPr>
          <p:cNvPr id="16" name="TextBox 15"/>
          <p:cNvSpPr txBox="1"/>
          <p:nvPr/>
        </p:nvSpPr>
        <p:spPr>
          <a:xfrm>
            <a:off x="4343400" y="3721894"/>
            <a:ext cx="4800600" cy="1231106"/>
          </a:xfrm>
          <a:prstGeom prst="rect">
            <a:avLst/>
          </a:prstGeom>
          <a:gradFill flip="none" rotWithShape="1">
            <a:gsLst>
              <a:gs pos="8000">
                <a:srgbClr val="E0383C"/>
              </a:gs>
              <a:gs pos="50000">
                <a:schemeClr val="accent1">
                  <a:tint val="44500"/>
                  <a:satMod val="160000"/>
                </a:schemeClr>
              </a:gs>
              <a:gs pos="100000">
                <a:schemeClr val="accent1">
                  <a:tint val="23500"/>
                  <a:satMod val="160000"/>
                </a:schemeClr>
              </a:gs>
            </a:gsLst>
            <a:lin ang="5400000" scaled="1"/>
            <a:tileRect/>
          </a:gradFill>
        </p:spPr>
        <p:txBody>
          <a:bodyPr wrap="square">
            <a:spAutoFit/>
          </a:bodyPr>
          <a:lstStyle/>
          <a:p>
            <a:pPr eaLnBrk="0" hangingPunct="0">
              <a:defRPr/>
            </a:pPr>
            <a:r>
              <a:rPr lang="en-US" b="1" i="1" cap="small" dirty="0">
                <a:latin typeface="+mn-lt"/>
                <a:cs typeface="+mn-cs"/>
              </a:rPr>
              <a:t>Support Requirements:</a:t>
            </a:r>
            <a:r>
              <a:rPr lang="en-US" sz="1200" cap="small" dirty="0">
                <a:latin typeface="+mn-lt"/>
                <a:cs typeface="+mn-cs"/>
              </a:rPr>
              <a:t> </a:t>
            </a:r>
          </a:p>
          <a:p>
            <a:pPr eaLnBrk="0" hangingPunct="0">
              <a:buFont typeface="Arial" pitchFamily="34" charset="0"/>
              <a:buChar char="•"/>
              <a:defRPr/>
            </a:pPr>
            <a:r>
              <a:rPr lang="en-US" sz="1400" b="1" i="1" cap="small" dirty="0" smtClean="0">
                <a:latin typeface="+mn-lt"/>
                <a:cs typeface="+mn-cs"/>
              </a:rPr>
              <a:t>ISAF &amp; Higher Approval</a:t>
            </a:r>
          </a:p>
          <a:p>
            <a:pPr eaLnBrk="0" hangingPunct="0">
              <a:buFont typeface="Arial" pitchFamily="34" charset="0"/>
              <a:buChar char="•"/>
              <a:defRPr/>
            </a:pPr>
            <a:r>
              <a:rPr lang="en-US" sz="1400" b="1" i="1" cap="small" dirty="0" smtClean="0">
                <a:latin typeface="+mn-lt"/>
                <a:cs typeface="+mn-cs"/>
              </a:rPr>
              <a:t>Funding: Requested $116K ; Received 65K</a:t>
            </a:r>
          </a:p>
          <a:p>
            <a:pPr eaLnBrk="0" hangingPunct="0">
              <a:buFont typeface="Arial" pitchFamily="34" charset="0"/>
              <a:buChar char="•"/>
              <a:defRPr/>
            </a:pPr>
            <a:r>
              <a:rPr lang="en-US" sz="1400" b="1" i="1" cap="small" dirty="0" smtClean="0">
                <a:latin typeface="+mn-lt"/>
                <a:cs typeface="+mn-cs"/>
              </a:rPr>
              <a:t>US C-130 mission lift support 24 aug 10, 14 sept 10</a:t>
            </a:r>
          </a:p>
          <a:p>
            <a:pPr eaLnBrk="0" hangingPunct="0">
              <a:buFont typeface="Arial" pitchFamily="34" charset="0"/>
              <a:buChar char="•"/>
              <a:defRPr/>
            </a:pPr>
            <a:r>
              <a:rPr lang="en-US" sz="1400" b="1" i="1" cap="small" dirty="0" smtClean="0">
                <a:latin typeface="+mn-lt"/>
                <a:cs typeface="+mn-cs"/>
              </a:rPr>
              <a:t>Expedited visa and passport support for all attendees</a:t>
            </a:r>
            <a:endParaRPr lang="en-US" sz="1400" cap="small" dirty="0">
              <a:latin typeface="+mn-lt"/>
              <a:cs typeface="+mn-cs"/>
            </a:endParaRPr>
          </a:p>
        </p:txBody>
      </p:sp>
      <p:pic>
        <p:nvPicPr>
          <p:cNvPr id="14338" name="Picture 2" descr="jordan.jpg (28668 bytes)"/>
          <p:cNvPicPr>
            <a:picLocks noChangeAspect="1" noChangeArrowheads="1"/>
          </p:cNvPicPr>
          <p:nvPr/>
        </p:nvPicPr>
        <p:blipFill>
          <a:blip r:embed="rId3" cstate="print"/>
          <a:srcRect l="4000" t="11172" r="4000" b="6897"/>
          <a:stretch>
            <a:fillRect/>
          </a:stretch>
        </p:blipFill>
        <p:spPr bwMode="auto">
          <a:xfrm>
            <a:off x="0" y="4890053"/>
            <a:ext cx="2590800" cy="1967947"/>
          </a:xfrm>
          <a:prstGeom prst="rect">
            <a:avLst/>
          </a:prstGeom>
          <a:noFill/>
        </p:spPr>
      </p:pic>
      <p:pic>
        <p:nvPicPr>
          <p:cNvPr id="14342" name="Picture 6" descr="http://www.newraklt.ae/images/content/hajj-and-umra-image-enlrg.jpg"/>
          <p:cNvPicPr>
            <a:picLocks noChangeAspect="1" noChangeArrowheads="1"/>
          </p:cNvPicPr>
          <p:nvPr/>
        </p:nvPicPr>
        <p:blipFill>
          <a:blip r:embed="rId4" cstate="print"/>
          <a:srcRect/>
          <a:stretch>
            <a:fillRect/>
          </a:stretch>
        </p:blipFill>
        <p:spPr bwMode="auto">
          <a:xfrm>
            <a:off x="2667000" y="4918166"/>
            <a:ext cx="3352800" cy="1939834"/>
          </a:xfrm>
          <a:prstGeom prst="rect">
            <a:avLst/>
          </a:prstGeom>
          <a:noFill/>
        </p:spPr>
      </p:pic>
      <p:pic>
        <p:nvPicPr>
          <p:cNvPr id="14344" name="Picture 8" descr="http://www.worldproutassembly.org/images/afghans.jpg"/>
          <p:cNvPicPr>
            <a:picLocks noChangeAspect="1" noChangeArrowheads="1"/>
          </p:cNvPicPr>
          <p:nvPr/>
        </p:nvPicPr>
        <p:blipFill>
          <a:blip r:embed="rId5" cstate="print"/>
          <a:srcRect/>
          <a:stretch>
            <a:fillRect/>
          </a:stretch>
        </p:blipFill>
        <p:spPr bwMode="auto">
          <a:xfrm>
            <a:off x="6096000" y="4910959"/>
            <a:ext cx="3048000" cy="1947041"/>
          </a:xfrm>
          <a:prstGeom prst="rect">
            <a:avLst/>
          </a:prstGeom>
          <a:noFill/>
        </p:spPr>
      </p:pic>
      <p:sp>
        <p:nvSpPr>
          <p:cNvPr id="10"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Rectangle 1"/>
          <p:cNvSpPr/>
          <p:nvPr/>
        </p:nvSpPr>
        <p:spPr>
          <a:xfrm>
            <a:off x="5715000" y="4191000"/>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Rectangle 2"/>
          <p:cNvSpPr/>
          <p:nvPr/>
        </p:nvSpPr>
        <p:spPr>
          <a:xfrm>
            <a:off x="76200" y="4216063"/>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Rectangle 3"/>
          <p:cNvSpPr/>
          <p:nvPr/>
        </p:nvSpPr>
        <p:spPr>
          <a:xfrm>
            <a:off x="5715000" y="838200"/>
            <a:ext cx="3276600" cy="27432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ectangle 4"/>
          <p:cNvSpPr/>
          <p:nvPr/>
        </p:nvSpPr>
        <p:spPr>
          <a:xfrm>
            <a:off x="76200" y="965537"/>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6" name="TextBox 5"/>
          <p:cNvSpPr txBox="1"/>
          <p:nvPr/>
        </p:nvSpPr>
        <p:spPr>
          <a:xfrm>
            <a:off x="152400" y="2334161"/>
            <a:ext cx="3429000" cy="1015663"/>
          </a:xfrm>
          <a:prstGeom prst="rect">
            <a:avLst/>
          </a:prstGeom>
          <a:noFill/>
        </p:spPr>
        <p:txBody>
          <a:bodyPr wrap="square" rtlCol="0">
            <a:spAutoFit/>
          </a:bodyPr>
          <a:lstStyle/>
          <a:p>
            <a:r>
              <a:rPr lang="en-US" sz="1000" b="1" dirty="0" smtClean="0"/>
              <a:t>NAME:</a:t>
            </a:r>
            <a:r>
              <a:rPr lang="en-US" sz="1000" dirty="0" smtClean="0"/>
              <a:t> Rahmatullah (Mayden Shar District Council Member)</a:t>
            </a:r>
          </a:p>
          <a:p>
            <a:r>
              <a:rPr lang="en-US" sz="1000" b="1" dirty="0" smtClean="0"/>
              <a:t>SELECTION CRITERIA: </a:t>
            </a:r>
            <a:r>
              <a:rPr lang="en-US" sz="1000" dirty="0" smtClean="0"/>
              <a:t>Ideologically aligned w/insurgents Overall political powerhouse of Kowt-e-</a:t>
            </a:r>
            <a:r>
              <a:rPr lang="en-US" sz="1000" dirty="0" err="1" smtClean="0"/>
              <a:t>Ashrow</a:t>
            </a:r>
            <a:endParaRPr lang="en-US" sz="1000" dirty="0" smtClean="0"/>
          </a:p>
          <a:p>
            <a:r>
              <a:rPr lang="en-US" sz="1000" b="1" dirty="0" smtClean="0"/>
              <a:t>IO OPPORTUNITY: </a:t>
            </a:r>
            <a:r>
              <a:rPr lang="en-US" sz="1000" dirty="0" smtClean="0"/>
              <a:t>Strong influence with ambivalent population, able to tip their viewpoint towards a pro-</a:t>
            </a:r>
            <a:r>
              <a:rPr lang="en-US" sz="1000" dirty="0" err="1" smtClean="0"/>
              <a:t>GIRoA</a:t>
            </a:r>
            <a:r>
              <a:rPr lang="en-US" sz="1000" dirty="0" smtClean="0"/>
              <a:t> and moderate ideology</a:t>
            </a:r>
            <a:endParaRPr lang="en-US" sz="1000" dirty="0"/>
          </a:p>
        </p:txBody>
      </p:sp>
      <p:sp>
        <p:nvSpPr>
          <p:cNvPr id="7" name="TextBox 6"/>
          <p:cNvSpPr txBox="1"/>
          <p:nvPr/>
        </p:nvSpPr>
        <p:spPr>
          <a:xfrm>
            <a:off x="5715000" y="2641937"/>
            <a:ext cx="3352800" cy="1015663"/>
          </a:xfrm>
          <a:prstGeom prst="rect">
            <a:avLst/>
          </a:prstGeom>
          <a:noFill/>
        </p:spPr>
        <p:txBody>
          <a:bodyPr wrap="square" rtlCol="0">
            <a:spAutoFit/>
          </a:bodyPr>
          <a:lstStyle/>
          <a:p>
            <a:r>
              <a:rPr lang="en-US" sz="1000" b="1" dirty="0" smtClean="0"/>
              <a:t>NAME:</a:t>
            </a:r>
            <a:r>
              <a:rPr lang="en-US" sz="1000" dirty="0" smtClean="0"/>
              <a:t> Kaka (Dara Village Elder/Former TB Commander)</a:t>
            </a:r>
          </a:p>
          <a:p>
            <a:r>
              <a:rPr lang="en-US" sz="1000" b="1" dirty="0" smtClean="0"/>
              <a:t>SELECTION CRITERIA:  </a:t>
            </a:r>
            <a:r>
              <a:rPr lang="en-US" sz="1000" dirty="0" smtClean="0"/>
              <a:t>Reintegration a marked success, positive influencer</a:t>
            </a:r>
          </a:p>
          <a:p>
            <a:r>
              <a:rPr lang="en-US" sz="1000" b="1" dirty="0" smtClean="0"/>
              <a:t>IO OPPORTUNITY: </a:t>
            </a:r>
            <a:r>
              <a:rPr lang="en-US" sz="1000" dirty="0" smtClean="0"/>
              <a:t>Continue reintegration process w/moderate religious views and teachings</a:t>
            </a:r>
            <a:endParaRPr lang="en-US" sz="1000" dirty="0"/>
          </a:p>
        </p:txBody>
      </p:sp>
      <p:sp>
        <p:nvSpPr>
          <p:cNvPr id="8" name="TextBox 7"/>
          <p:cNvSpPr txBox="1"/>
          <p:nvPr/>
        </p:nvSpPr>
        <p:spPr>
          <a:xfrm>
            <a:off x="76200" y="5867400"/>
            <a:ext cx="3352800" cy="1015663"/>
          </a:xfrm>
          <a:prstGeom prst="rect">
            <a:avLst/>
          </a:prstGeom>
          <a:noFill/>
        </p:spPr>
        <p:txBody>
          <a:bodyPr wrap="square" rtlCol="0">
            <a:spAutoFit/>
          </a:bodyPr>
          <a:lstStyle/>
          <a:p>
            <a:r>
              <a:rPr lang="en-US" sz="1000" b="1" dirty="0" smtClean="0"/>
              <a:t>NAME: </a:t>
            </a:r>
            <a:r>
              <a:rPr lang="en-US" sz="1000" dirty="0" smtClean="0"/>
              <a:t>Gul Mohammad (SGT AUP)</a:t>
            </a:r>
          </a:p>
          <a:p>
            <a:r>
              <a:rPr lang="en-US" sz="1000" b="1" dirty="0" smtClean="0"/>
              <a:t>SELECTION CRITERIA: </a:t>
            </a:r>
            <a:r>
              <a:rPr lang="en-US" sz="1000" dirty="0" smtClean="0"/>
              <a:t>Strong desire for increased leadership positions</a:t>
            </a:r>
          </a:p>
          <a:p>
            <a:r>
              <a:rPr lang="en-US" sz="1000" b="1" dirty="0" smtClean="0"/>
              <a:t>IO OPPORTUNITY: </a:t>
            </a:r>
            <a:r>
              <a:rPr lang="en-US" sz="1000" dirty="0" smtClean="0"/>
              <a:t>Young NCO who is respected and has great interaction with the populace. Positive ANSF spokesman</a:t>
            </a:r>
            <a:endParaRPr lang="en-US" sz="1000" dirty="0"/>
          </a:p>
        </p:txBody>
      </p:sp>
      <p:sp>
        <p:nvSpPr>
          <p:cNvPr id="9" name="TextBox 8"/>
          <p:cNvSpPr txBox="1"/>
          <p:nvPr/>
        </p:nvSpPr>
        <p:spPr>
          <a:xfrm>
            <a:off x="5715000" y="5766137"/>
            <a:ext cx="3352800" cy="1015663"/>
          </a:xfrm>
          <a:prstGeom prst="rect">
            <a:avLst/>
          </a:prstGeom>
          <a:noFill/>
        </p:spPr>
        <p:txBody>
          <a:bodyPr wrap="square" rtlCol="0">
            <a:spAutoFit/>
          </a:bodyPr>
          <a:lstStyle/>
          <a:p>
            <a:r>
              <a:rPr lang="en-US" sz="1000" b="1" dirty="0" smtClean="0"/>
              <a:t>NAME:</a:t>
            </a:r>
            <a:r>
              <a:rPr lang="en-US" sz="1000" dirty="0" smtClean="0"/>
              <a:t> Agha Jan (Baraki Barak Head of District Community Council)</a:t>
            </a:r>
          </a:p>
          <a:p>
            <a:r>
              <a:rPr lang="en-US" sz="1000" b="1" dirty="0" smtClean="0"/>
              <a:t>SELECTION CRITERIA: </a:t>
            </a:r>
            <a:r>
              <a:rPr lang="en-US" sz="1000" dirty="0" smtClean="0"/>
              <a:t>Leading member of B.B. DCC/ promotes positive effects of GIRoA</a:t>
            </a:r>
          </a:p>
          <a:p>
            <a:r>
              <a:rPr lang="en-US" sz="1000" b="1" dirty="0" smtClean="0"/>
              <a:t>IO OPPORTUNITY: </a:t>
            </a:r>
            <a:r>
              <a:rPr lang="en-US" sz="1000" dirty="0" smtClean="0"/>
              <a:t>Representative of the people/able to affect the needs and concerns of locals</a:t>
            </a:r>
            <a:endParaRPr lang="en-US" sz="1000" dirty="0"/>
          </a:p>
        </p:txBody>
      </p:sp>
      <p:sp>
        <p:nvSpPr>
          <p:cNvPr id="10" name="TextBox 9"/>
          <p:cNvSpPr txBox="1"/>
          <p:nvPr/>
        </p:nvSpPr>
        <p:spPr>
          <a:xfrm>
            <a:off x="3429000" y="929313"/>
            <a:ext cx="2286000" cy="3185487"/>
          </a:xfrm>
          <a:prstGeom prst="rect">
            <a:avLst/>
          </a:prstGeom>
          <a:noFill/>
        </p:spPr>
        <p:txBody>
          <a:bodyPr wrap="square" rtlCol="0">
            <a:spAutoFit/>
          </a:bodyPr>
          <a:lstStyle/>
          <a:p>
            <a:r>
              <a:rPr lang="en-US" sz="1400" dirty="0"/>
              <a:t> </a:t>
            </a:r>
            <a:r>
              <a:rPr lang="en-US" sz="1400" b="1" u="sng" dirty="0" smtClean="0"/>
              <a:t>Composition</a:t>
            </a:r>
          </a:p>
          <a:p>
            <a:endParaRPr lang="en-US" sz="600" dirty="0" smtClean="0"/>
          </a:p>
          <a:p>
            <a:pPr>
              <a:buFont typeface="Arial" pitchFamily="34" charset="0"/>
              <a:buChar char="•"/>
            </a:pPr>
            <a:r>
              <a:rPr lang="en-US" sz="1100" dirty="0" smtClean="0"/>
              <a:t> 33 Afghan Attendees</a:t>
            </a:r>
          </a:p>
          <a:p>
            <a:pPr lvl="1">
              <a:buFont typeface="Courier New" pitchFamily="49" charset="0"/>
              <a:buChar char="o"/>
            </a:pPr>
            <a:r>
              <a:rPr lang="en-US" sz="1100" dirty="0" smtClean="0"/>
              <a:t>15 Village elders </a:t>
            </a:r>
          </a:p>
          <a:p>
            <a:pPr lvl="1">
              <a:buFont typeface="Courier New" pitchFamily="49" charset="0"/>
              <a:buChar char="o"/>
            </a:pPr>
            <a:r>
              <a:rPr lang="en-US" sz="1100" dirty="0" smtClean="0"/>
              <a:t>9 ANSF members </a:t>
            </a:r>
          </a:p>
          <a:p>
            <a:pPr lvl="1">
              <a:buFont typeface="Courier New" pitchFamily="49" charset="0"/>
              <a:buChar char="o"/>
            </a:pPr>
            <a:r>
              <a:rPr lang="en-US" sz="1100" dirty="0" smtClean="0"/>
              <a:t>4 GIRoA members</a:t>
            </a:r>
          </a:p>
          <a:p>
            <a:pPr lvl="1">
              <a:buFont typeface="Courier New" pitchFamily="49" charset="0"/>
              <a:buChar char="o"/>
            </a:pPr>
            <a:r>
              <a:rPr lang="en-US" sz="1100" dirty="0" smtClean="0"/>
              <a:t>2 </a:t>
            </a:r>
            <a:r>
              <a:rPr lang="en-US" sz="1100" dirty="0" err="1" smtClean="0"/>
              <a:t>Reintegratees</a:t>
            </a:r>
            <a:endParaRPr lang="en-US" sz="1100" dirty="0" smtClean="0"/>
          </a:p>
          <a:p>
            <a:pPr lvl="1">
              <a:buFont typeface="Courier New" pitchFamily="49" charset="0"/>
              <a:buChar char="o"/>
            </a:pPr>
            <a:r>
              <a:rPr lang="en-US" sz="1100" dirty="0" smtClean="0"/>
              <a:t>2 LN Interpreters</a:t>
            </a:r>
          </a:p>
          <a:p>
            <a:pPr lvl="1">
              <a:buFont typeface="Courier New" pitchFamily="49" charset="0"/>
              <a:buChar char="o"/>
            </a:pPr>
            <a:r>
              <a:rPr lang="en-US" sz="1100" dirty="0" smtClean="0"/>
              <a:t>1 Afghan radio broadcaster</a:t>
            </a:r>
          </a:p>
          <a:p>
            <a:pPr>
              <a:buFont typeface="Courier New" pitchFamily="49" charset="0"/>
              <a:buChar char="o"/>
            </a:pPr>
            <a:r>
              <a:rPr lang="en-US" sz="1100" dirty="0"/>
              <a:t> </a:t>
            </a:r>
            <a:r>
              <a:rPr lang="en-US" sz="1100" dirty="0" smtClean="0"/>
              <a:t>2 US Mil Escorts (plain clothed)</a:t>
            </a:r>
          </a:p>
          <a:p>
            <a:pPr>
              <a:buFont typeface="Courier New" pitchFamily="49" charset="0"/>
              <a:buChar char="o"/>
            </a:pPr>
            <a:r>
              <a:rPr lang="en-US" sz="1100" dirty="0" smtClean="0"/>
              <a:t> 2 Jordanian Mil PAX (plain clothed)</a:t>
            </a:r>
          </a:p>
          <a:p>
            <a:pPr lvl="1"/>
            <a:r>
              <a:rPr lang="en-US" sz="600" dirty="0" smtClean="0"/>
              <a:t> </a:t>
            </a:r>
          </a:p>
          <a:p>
            <a:pPr>
              <a:buFont typeface="Arial" pitchFamily="34" charset="0"/>
              <a:buChar char="•"/>
            </a:pPr>
            <a:r>
              <a:rPr lang="en-US" sz="1100" dirty="0" smtClean="0"/>
              <a:t>Attendees selected based on </a:t>
            </a:r>
            <a:r>
              <a:rPr lang="en-US" sz="1100" dirty="0"/>
              <a:t>their standing as formal or informal leaders from social, civic, government, and security forces circles in Logar and Wardak </a:t>
            </a:r>
            <a:r>
              <a:rPr lang="en-US" sz="1100" dirty="0" smtClean="0"/>
              <a:t>provinces</a:t>
            </a:r>
          </a:p>
          <a:p>
            <a:endParaRPr lang="en-US" sz="1000" dirty="0"/>
          </a:p>
        </p:txBody>
      </p:sp>
      <p:sp>
        <p:nvSpPr>
          <p:cNvPr id="11" name="Left-Right Arrow Callout 10"/>
          <p:cNvSpPr/>
          <p:nvPr/>
        </p:nvSpPr>
        <p:spPr>
          <a:xfrm rot="5400000">
            <a:off x="1511468" y="3060532"/>
            <a:ext cx="482263"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Left-Right Arrow Callout 11"/>
          <p:cNvSpPr/>
          <p:nvPr/>
        </p:nvSpPr>
        <p:spPr>
          <a:xfrm rot="5400000">
            <a:off x="7048500" y="3086100"/>
            <a:ext cx="533400"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TextBox 12"/>
          <p:cNvSpPr txBox="1"/>
          <p:nvPr/>
        </p:nvSpPr>
        <p:spPr>
          <a:xfrm>
            <a:off x="1066800" y="3784937"/>
            <a:ext cx="1371600" cy="253916"/>
          </a:xfrm>
          <a:prstGeom prst="rect">
            <a:avLst/>
          </a:prstGeom>
          <a:noFill/>
        </p:spPr>
        <p:txBody>
          <a:bodyPr wrap="square" rtlCol="0">
            <a:spAutoFit/>
          </a:bodyPr>
          <a:lstStyle/>
          <a:p>
            <a:pPr algn="ctr"/>
            <a:r>
              <a:rPr lang="en-US" sz="1050" dirty="0" err="1" smtClean="0"/>
              <a:t>Wardak</a:t>
            </a:r>
            <a:r>
              <a:rPr lang="en-US" sz="1050" dirty="0" smtClean="0"/>
              <a:t> Province</a:t>
            </a:r>
            <a:endParaRPr lang="en-US" sz="1050" dirty="0"/>
          </a:p>
        </p:txBody>
      </p:sp>
      <p:sp>
        <p:nvSpPr>
          <p:cNvPr id="14" name="TextBox 13"/>
          <p:cNvSpPr txBox="1"/>
          <p:nvPr/>
        </p:nvSpPr>
        <p:spPr>
          <a:xfrm>
            <a:off x="6781800" y="3792379"/>
            <a:ext cx="1066800" cy="246221"/>
          </a:xfrm>
          <a:prstGeom prst="rect">
            <a:avLst/>
          </a:prstGeom>
          <a:noFill/>
        </p:spPr>
        <p:txBody>
          <a:bodyPr wrap="square" rtlCol="0">
            <a:spAutoFit/>
          </a:bodyPr>
          <a:lstStyle/>
          <a:p>
            <a:pPr algn="ctr"/>
            <a:r>
              <a:rPr lang="en-US" sz="1000" dirty="0" smtClean="0"/>
              <a:t>Logar Province</a:t>
            </a:r>
            <a:endParaRPr lang="en-US" sz="1000" dirty="0"/>
          </a:p>
        </p:txBody>
      </p:sp>
      <p:pic>
        <p:nvPicPr>
          <p:cNvPr id="15" name="Picture 14" descr="IMG_0248.JPG"/>
          <p:cNvPicPr>
            <a:picLocks noChangeAspect="1"/>
          </p:cNvPicPr>
          <p:nvPr/>
        </p:nvPicPr>
        <p:blipFill>
          <a:blip r:embed="rId3" cstate="print"/>
          <a:srcRect l="14167" t="24300" r="50000" b="22500"/>
          <a:stretch>
            <a:fillRect/>
          </a:stretch>
        </p:blipFill>
        <p:spPr>
          <a:xfrm>
            <a:off x="6477000" y="855355"/>
            <a:ext cx="1676399" cy="1659245"/>
          </a:xfrm>
          <a:prstGeom prst="rect">
            <a:avLst/>
          </a:prstGeom>
          <a:ln>
            <a:solidFill>
              <a:schemeClr val="accent3">
                <a:lumMod val="60000"/>
                <a:lumOff val="40000"/>
              </a:schemeClr>
            </a:solidFill>
          </a:ln>
        </p:spPr>
      </p:pic>
      <p:pic>
        <p:nvPicPr>
          <p:cNvPr id="16" name="Picture 15" descr="IMG_0253.JPG"/>
          <p:cNvPicPr>
            <a:picLocks noChangeAspect="1"/>
          </p:cNvPicPr>
          <p:nvPr/>
        </p:nvPicPr>
        <p:blipFill>
          <a:blip r:embed="rId4" cstate="print"/>
          <a:srcRect l="42045" t="30114" r="28409" b="23864"/>
          <a:stretch>
            <a:fillRect/>
          </a:stretch>
        </p:blipFill>
        <p:spPr>
          <a:xfrm>
            <a:off x="6553200" y="4205655"/>
            <a:ext cx="1600199" cy="1585545"/>
          </a:xfrm>
          <a:prstGeom prst="rect">
            <a:avLst/>
          </a:prstGeom>
        </p:spPr>
      </p:pic>
      <p:pic>
        <p:nvPicPr>
          <p:cNvPr id="17" name="Picture 16" descr="IMG_0231.JPG"/>
          <p:cNvPicPr>
            <a:picLocks noChangeAspect="1"/>
          </p:cNvPicPr>
          <p:nvPr/>
        </p:nvPicPr>
        <p:blipFill>
          <a:blip r:embed="rId5" cstate="print"/>
          <a:srcRect l="20455" t="36364" r="62879" b="38636"/>
          <a:stretch>
            <a:fillRect/>
          </a:stretch>
        </p:blipFill>
        <p:spPr>
          <a:xfrm>
            <a:off x="914400" y="4267200"/>
            <a:ext cx="1600200" cy="1600200"/>
          </a:xfrm>
          <a:prstGeom prst="rect">
            <a:avLst/>
          </a:prstGeom>
        </p:spPr>
      </p:pic>
      <p:pic>
        <p:nvPicPr>
          <p:cNvPr id="18" name="Picture 17" descr="100825-A-4834W-082.JPG"/>
          <p:cNvPicPr>
            <a:picLocks noChangeAspect="1"/>
          </p:cNvPicPr>
          <p:nvPr/>
        </p:nvPicPr>
        <p:blipFill>
          <a:blip r:embed="rId6" cstate="print">
            <a:lum bright="20000" contrast="10000"/>
          </a:blip>
          <a:srcRect l="74051" t="56442" r="22327" b="36934"/>
          <a:stretch>
            <a:fillRect/>
          </a:stretch>
        </p:blipFill>
        <p:spPr>
          <a:xfrm>
            <a:off x="1066800" y="965537"/>
            <a:ext cx="1240972" cy="1447800"/>
          </a:xfrm>
          <a:prstGeom prst="rect">
            <a:avLst/>
          </a:prstGeom>
        </p:spPr>
      </p:pic>
      <p:sp>
        <p:nvSpPr>
          <p:cNvPr id="19" name="TextBox 18"/>
          <p:cNvSpPr txBox="1"/>
          <p:nvPr/>
        </p:nvSpPr>
        <p:spPr>
          <a:xfrm>
            <a:off x="3429000" y="4165699"/>
            <a:ext cx="2362200" cy="2616101"/>
          </a:xfrm>
          <a:prstGeom prst="rect">
            <a:avLst/>
          </a:prstGeom>
          <a:noFill/>
        </p:spPr>
        <p:txBody>
          <a:bodyPr wrap="square" rtlCol="0">
            <a:spAutoFit/>
          </a:bodyPr>
          <a:lstStyle/>
          <a:p>
            <a:r>
              <a:rPr lang="en-US" sz="1100" b="1" u="sng" dirty="0" smtClean="0"/>
              <a:t>Initiative achieves multiple effects</a:t>
            </a:r>
          </a:p>
          <a:p>
            <a:endParaRPr lang="en-US" sz="400" b="1" dirty="0"/>
          </a:p>
          <a:p>
            <a:pPr>
              <a:buFont typeface="Arial" pitchFamily="34" charset="0"/>
              <a:buChar char="•"/>
            </a:pPr>
            <a:r>
              <a:rPr lang="en-US" sz="1000" dirty="0" smtClean="0"/>
              <a:t>Decreases the relevance of the INS narrative that seeks to depict the US forces at War with Islam</a:t>
            </a:r>
          </a:p>
          <a:p>
            <a:endParaRPr lang="en-US" sz="500" dirty="0" smtClean="0"/>
          </a:p>
          <a:p>
            <a:pPr>
              <a:buFont typeface="Arial" pitchFamily="34" charset="0"/>
              <a:buChar char="•"/>
            </a:pPr>
            <a:r>
              <a:rPr lang="en-US" sz="1000" dirty="0" smtClean="0"/>
              <a:t>Improve LN opinions of CF, ANSF, GIRoA</a:t>
            </a:r>
          </a:p>
          <a:p>
            <a:pPr>
              <a:buFont typeface="Arial" pitchFamily="34" charset="0"/>
              <a:buChar char="•"/>
            </a:pPr>
            <a:endParaRPr lang="en-US" sz="500" dirty="0" smtClean="0"/>
          </a:p>
          <a:p>
            <a:pPr>
              <a:buFont typeface="Arial" pitchFamily="34" charset="0"/>
              <a:buChar char="•"/>
            </a:pPr>
            <a:r>
              <a:rPr lang="en-US" sz="1000" dirty="0"/>
              <a:t> </a:t>
            </a:r>
            <a:r>
              <a:rPr lang="en-US" sz="1000" dirty="0" smtClean="0"/>
              <a:t>Facilitate a moderate Islamic narrative that allows the US  to achieve long-term objectives</a:t>
            </a:r>
          </a:p>
          <a:p>
            <a:pPr>
              <a:buFont typeface="Arial" pitchFamily="34" charset="0"/>
              <a:buChar char="•"/>
            </a:pPr>
            <a:endParaRPr lang="en-US" sz="500" dirty="0" smtClean="0"/>
          </a:p>
          <a:p>
            <a:pPr>
              <a:buFont typeface="Arial" pitchFamily="34" charset="0"/>
              <a:buChar char="•"/>
            </a:pPr>
            <a:r>
              <a:rPr lang="en-US" sz="1000" dirty="0" smtClean="0"/>
              <a:t>Foster a network of key communicators in Logar and Wardak province whom enables</a:t>
            </a:r>
          </a:p>
          <a:p>
            <a:r>
              <a:rPr lang="en-US" sz="1000" dirty="0" smtClean="0"/>
              <a:t>FOM and support for operations</a:t>
            </a:r>
          </a:p>
        </p:txBody>
      </p:sp>
      <p:sp>
        <p:nvSpPr>
          <p:cNvPr id="21" name="TextBox 20"/>
          <p:cNvSpPr txBox="1"/>
          <p:nvPr/>
        </p:nvSpPr>
        <p:spPr>
          <a:xfrm>
            <a:off x="1676400" y="191869"/>
            <a:ext cx="6248400" cy="646331"/>
          </a:xfrm>
          <a:prstGeom prst="rect">
            <a:avLst/>
          </a:prstGeom>
          <a:noFill/>
        </p:spPr>
        <p:txBody>
          <a:bodyPr wrap="square" rtlCol="0">
            <a:spAutoFit/>
          </a:bodyPr>
          <a:lstStyle/>
          <a:p>
            <a:r>
              <a:rPr lang="en-US" sz="3600" b="1" dirty="0" smtClean="0"/>
              <a:t>Attendee Selection Sample</a:t>
            </a:r>
            <a:endParaRPr lang="en-US" sz="3600" b="1" dirty="0"/>
          </a:p>
        </p:txBody>
      </p:sp>
      <p:sp>
        <p:nvSpPr>
          <p:cNvPr id="22" name="Text Box 10"/>
          <p:cNvSpPr txBox="1">
            <a:spLocks noChangeArrowheads="1"/>
          </p:cNvSpPr>
          <p:nvPr/>
        </p:nvSpPr>
        <p:spPr bwMode="auto">
          <a:xfrm>
            <a:off x="76200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050" name="Picture 2" descr="C:\Users\sOhNi\Desktop\101014-A-4834W-262.JPG"/>
          <p:cNvPicPr>
            <a:picLocks noGrp="1" noChangeAspect="1" noChangeArrowheads="1"/>
          </p:cNvPicPr>
          <p:nvPr>
            <p:ph/>
          </p:nvPr>
        </p:nvPicPr>
        <p:blipFill>
          <a:blip r:embed="rId3" cstate="print"/>
          <a:srcRect/>
          <a:stretch>
            <a:fillRect/>
          </a:stretch>
        </p:blipFill>
        <p:spPr bwMode="auto">
          <a:xfrm>
            <a:off x="1" y="0"/>
            <a:ext cx="9144000" cy="6858000"/>
          </a:xfrm>
          <a:prstGeom prst="rect">
            <a:avLst/>
          </a:prstGeom>
          <a:noFill/>
        </p:spPr>
      </p:pic>
      <p:sp>
        <p:nvSpPr>
          <p:cNvPr id="5" name="Text Box 10"/>
          <p:cNvSpPr txBox="1">
            <a:spLocks noChangeArrowheads="1"/>
          </p:cNvSpPr>
          <p:nvPr/>
        </p:nvSpPr>
        <p:spPr bwMode="auto">
          <a:xfrm>
            <a:off x="7793038" y="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sld>
</file>

<file path=ppt/theme/theme1.xml><?xml version="1.0" encoding="utf-8"?>
<a:theme xmlns:a="http://schemas.openxmlformats.org/drawingml/2006/main" name="1_Default Design">
  <a:themeElements>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2.xml><?xml version="1.0" encoding="utf-8"?>
<a:theme xmlns:a="http://schemas.openxmlformats.org/drawingml/2006/main" name="2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2_Default Design">
  <a:themeElements>
    <a:clrScheme name="Custom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2D2DB9"/>
      </a:hlink>
      <a:folHlink>
        <a:srgbClr val="2D2DB9"/>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4.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5.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229644F4AE2546B00360BB2D40C1E7" ma:contentTypeVersion="0" ma:contentTypeDescription="Create a new document." ma:contentTypeScope="" ma:versionID="2af432753eb49cf53a13a01ae3a1bcda">
  <xsd:schema xmlns:xsd="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1B588A6-87B1-4BAC-AD69-8786634EA45E}">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1A0A6C7-A1C7-4EB8-BD1A-DD8879FABC78}">
  <ds:schemaRefs>
    <ds:schemaRef ds:uri="http://schemas.microsoft.com/sharepoint/v3/contenttype/forms"/>
  </ds:schemaRefs>
</ds:datastoreItem>
</file>

<file path=customXml/itemProps3.xml><?xml version="1.0" encoding="utf-8"?>
<ds:datastoreItem xmlns:ds="http://schemas.openxmlformats.org/officeDocument/2006/customXml" ds:itemID="{52771E5C-9BA2-4103-A873-3432F8590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
  <TotalTime>14627</TotalTime>
  <Words>1490</Words>
  <Application>Microsoft Office PowerPoint</Application>
  <PresentationFormat>On-screen Show (4:3)</PresentationFormat>
  <Paragraphs>231</Paragraphs>
  <Slides>10</Slides>
  <Notes>10</Notes>
  <HiddenSlides>0</HiddenSlides>
  <MMClips>0</MMClips>
  <ScaleCrop>false</ScaleCrop>
  <HeadingPairs>
    <vt:vector size="4" baseType="variant">
      <vt:variant>
        <vt:lpstr>Theme</vt:lpstr>
      </vt:variant>
      <vt:variant>
        <vt:i4>3</vt:i4>
      </vt:variant>
      <vt:variant>
        <vt:lpstr>Slide Titles</vt:lpstr>
      </vt:variant>
      <vt:variant>
        <vt:i4>10</vt:i4>
      </vt:variant>
    </vt:vector>
  </HeadingPairs>
  <TitlesOfParts>
    <vt:vector size="13" baseType="lpstr">
      <vt:lpstr>1_Default Design</vt:lpstr>
      <vt:lpstr>2_Office Theme</vt:lpstr>
      <vt:lpstr>2_Default Design</vt:lpstr>
      <vt:lpstr>Slide 1</vt:lpstr>
      <vt:lpstr>Slide 2</vt:lpstr>
      <vt:lpstr>Slide 3</vt:lpstr>
      <vt:lpstr>Slide 4</vt:lpstr>
      <vt:lpstr>Slide 5</vt:lpstr>
      <vt:lpstr>Slide 6</vt:lpstr>
      <vt:lpstr>Slide 7</vt:lpstr>
      <vt:lpstr>Slide 8</vt:lpstr>
      <vt:lpstr>Slide 9</vt:lpstr>
      <vt:lpstr>Slide 10</vt:lpstr>
    </vt:vector>
  </TitlesOfParts>
  <Company>NCR-DOIM</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Portable Line Charge (MLC) Quad Update Slides</dc:title>
  <dc:creator>matthew.b.dennis</dc:creator>
  <cp:lastModifiedBy>Jim</cp:lastModifiedBy>
  <cp:revision>1170</cp:revision>
  <dcterms:created xsi:type="dcterms:W3CDTF">2006-12-20T19:30:26Z</dcterms:created>
  <dcterms:modified xsi:type="dcterms:W3CDTF">2016-02-20T12:27:39Z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957083</vt:lpwstr>
  </property>
  <property fmtid="{D5CDD505-2E9C-101B-9397-08002B2CF9AE}" pid="3" name="NXPowerLiteVersion">
    <vt:lpwstr>D3.6.2</vt:lpwstr>
  </property>
  <property fmtid="{D5CDD505-2E9C-101B-9397-08002B2CF9AE}" pid="4" name="ContentTypeId">
    <vt:lpwstr>0x010100E0229644F4AE2546B00360BB2D40C1E7</vt:lpwstr>
  </property>
</Properties>
</file>